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河南省道路运输高频服务事项</w:t>
      </w: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“跨省通办”办理指南</w:t>
      </w:r>
    </w:p>
    <w:p>
      <w:pP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center"/>
        <w:rPr>
          <w:rFonts w:ascii="方正小标宋_GBK" w:hAnsi="方正小标宋_GBK" w:eastAsia="方正小标宋_GBK" w:cs="方正小标宋_GBK"/>
          <w:sz w:val="44"/>
          <w:szCs w:val="44"/>
        </w:rPr>
      </w:pPr>
    </w:p>
    <w:p>
      <w:pPr>
        <w:jc w:val="left"/>
        <w:rPr>
          <w:rFonts w:ascii="仿宋_GB2312" w:hAnsi="仿宋_GB2312" w:eastAsia="仿宋_GB2312" w:cs="仿宋_GB2312"/>
          <w:sz w:val="32"/>
          <w:szCs w:val="32"/>
        </w:rPr>
      </w:pPr>
    </w:p>
    <w:p>
      <w:pPr>
        <w:jc w:val="center"/>
        <w:rPr>
          <w:rFonts w:ascii="方正小标宋_GBK" w:hAnsi="方正小标宋_GBK" w:eastAsia="方正小标宋_GBK" w:cs="方正小标宋_GBK"/>
          <w:sz w:val="36"/>
          <w:szCs w:val="36"/>
        </w:rPr>
      </w:pP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一、温馨</w:t>
      </w:r>
      <w:r>
        <w:rPr>
          <w:rFonts w:ascii="方正小标宋_GBK" w:hAnsi="方正小标宋_GBK" w:eastAsia="方正小标宋_GBK" w:cs="方正小标宋_GBK"/>
          <w:sz w:val="36"/>
          <w:szCs w:val="36"/>
        </w:rPr>
        <w:t>解答</w:t>
      </w:r>
    </w:p>
    <w:p>
      <w:pPr>
        <w:jc w:val="center"/>
        <w:rPr>
          <w:rFonts w:ascii="方正小标宋_GBK" w:hAnsi="方正小标宋_GBK" w:eastAsia="方正小标宋_GBK" w:cs="方正小标宋_GBK"/>
          <w:sz w:val="36"/>
          <w:szCs w:val="36"/>
        </w:rPr>
      </w:pPr>
    </w:p>
    <w:p>
      <w:pPr>
        <w:ind w:firstLine="642"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（一）什么是</w:t>
      </w:r>
      <w:r>
        <w:rPr>
          <w:rFonts w:hint="eastAsia" w:ascii="仿宋_GB2312" w:hAnsi="仿宋_GB2312" w:eastAsia="仿宋_GB2312" w:cs="仿宋_GB2312"/>
          <w:b/>
          <w:bCs/>
          <w:sz w:val="32"/>
          <w:szCs w:val="32"/>
        </w:rPr>
        <w:t>“跨省通办”？</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答：“跨省通办”是一种政务模式，让大量民生事项可以足不出户办理、不用出省办理、跨区域不见面办理。道路运输行业的“跨省通办”是指，司机师傅可通过手机办理客运、普货、危货从业资格证及道路运输车辆的高频服务事项。</w:t>
      </w:r>
    </w:p>
    <w:p>
      <w:pPr>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（二）哪些道路运输服务事项可实现“跨省通办”？</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答：1.道路旅客运输、普通货运和危货运输驾驶员，以及危货运输押运人员、装卸管理人员从业资格证换发、补发、变更、注销。</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2.普通货物运输车辆、危险货物运输车辆道路运输证补发、换发、注销。</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3.普通货物运输车辆年审。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4.道路运输驾驶员诚信考核。</w:t>
      </w:r>
    </w:p>
    <w:p>
      <w:pPr>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w:t>
      </w:r>
      <w:r>
        <w:rPr>
          <w:rFonts w:ascii="仿宋_GB2312" w:hAnsi="仿宋_GB2312" w:eastAsia="仿宋_GB2312" w:cs="仿宋_GB2312"/>
          <w:b/>
          <w:bCs/>
          <w:sz w:val="32"/>
          <w:szCs w:val="32"/>
        </w:rPr>
        <w:t>哪些渠道能在线申请“跨省通办”业务？</w:t>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答：</w:t>
      </w:r>
      <w:r>
        <w:rPr>
          <w:rFonts w:ascii="仿宋_GB2312" w:hAnsi="仿宋_GB2312" w:eastAsia="仿宋_GB2312" w:cs="仿宋_GB2312"/>
          <w:sz w:val="32"/>
          <w:szCs w:val="32"/>
        </w:rPr>
        <w:t>交通运输部微信公众号上“一网通办”栏目、</w:t>
      </w:r>
      <w:r>
        <w:rPr>
          <w:rFonts w:hint="eastAsia" w:ascii="仿宋_GB2312" w:hAnsi="仿宋_GB2312" w:eastAsia="仿宋_GB2312" w:cs="仿宋_GB2312"/>
          <w:sz w:val="32"/>
          <w:szCs w:val="32"/>
        </w:rPr>
        <w:t>微信</w:t>
      </w:r>
      <w:r>
        <w:rPr>
          <w:rFonts w:ascii="仿宋_GB2312" w:hAnsi="仿宋_GB2312" w:eastAsia="仿宋_GB2312" w:cs="仿宋_GB2312"/>
          <w:sz w:val="32"/>
          <w:szCs w:val="32"/>
        </w:rPr>
        <w:t>道路运政“一网通办”小程序、“道运通”手机APP、互联网道路运输便民政务服务系统网页端</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国家政务服务网</w:t>
      </w:r>
      <w:r>
        <w:rPr>
          <w:rFonts w:hint="eastAsia" w:ascii="仿宋_GB2312" w:hAnsi="仿宋_GB2312" w:eastAsia="仿宋_GB2312" w:cs="仿宋_GB2312"/>
          <w:sz w:val="32"/>
          <w:szCs w:val="32"/>
        </w:rPr>
        <w:t>“跨省通办”专区。</w:t>
      </w:r>
    </w:p>
    <w:p>
      <w:pPr>
        <w:widowControl/>
        <w:jc w:val="left"/>
        <w:rPr>
          <w:rFonts w:ascii="sans-serif" w:hAnsi="sans-serif" w:eastAsia="sans-serif" w:cs="sans-serif"/>
          <w:color w:val="000000"/>
          <w:kern w:val="0"/>
          <w:sz w:val="24"/>
          <w:szCs w:val="24"/>
        </w:rPr>
      </w:pPr>
      <w:r>
        <w:rPr>
          <w:rFonts w:ascii="sans-serif" w:hAnsi="sans-serif" w:eastAsia="sans-serif" w:cs="sans-serif"/>
          <w:color w:val="000000"/>
          <w:kern w:val="0"/>
          <w:sz w:val="24"/>
          <w:szCs w:val="24"/>
        </w:rPr>
        <w:t> </w:t>
      </w:r>
      <w:r>
        <w:rPr>
          <w:rFonts w:hint="eastAsia" w:ascii="sans-serif" w:hAnsi="sans-serif" w:eastAsia="sans-serif" w:cs="sans-serif"/>
          <w:color w:val="000000"/>
          <w:kern w:val="0"/>
          <w:sz w:val="24"/>
          <w:szCs w:val="24"/>
        </w:rPr>
        <w:t xml:space="preserve">   </w:t>
      </w:r>
      <w:r>
        <w:rPr>
          <w:rFonts w:hint="eastAsia" w:ascii="仿宋_GB2312" w:hAnsi="仿宋_GB2312" w:eastAsia="仿宋_GB2312" w:cs="仿宋_GB2312"/>
          <w:b/>
          <w:bCs/>
          <w:sz w:val="32"/>
          <w:szCs w:val="32"/>
        </w:rPr>
        <w:t xml:space="preserve"> （四）</w:t>
      </w:r>
      <w:r>
        <w:rPr>
          <w:rFonts w:ascii="仿宋_GB2312" w:hAnsi="仿宋_GB2312" w:eastAsia="仿宋_GB2312" w:cs="仿宋_GB2312"/>
          <w:b/>
          <w:bCs/>
          <w:sz w:val="32"/>
          <w:szCs w:val="32"/>
        </w:rPr>
        <w:t>网上申请“跨省通办”业务需要提供哪些材料？</w:t>
      </w:r>
    </w:p>
    <w:p>
      <w:pPr>
        <w:widowControl/>
        <w:jc w:val="center"/>
        <w:rPr>
          <w:rFonts w:ascii="仿宋_GB2312" w:hAnsi="仿宋_GB2312" w:eastAsia="仿宋_GB2312" w:cs="仿宋_GB2312"/>
          <w:b/>
          <w:bCs/>
          <w:sz w:val="32"/>
          <w:szCs w:val="32"/>
        </w:rPr>
      </w:pPr>
      <w:r>
        <w:rPr>
          <w:rFonts w:ascii="仿宋_GB2312" w:hAnsi="仿宋_GB2312" w:eastAsia="仿宋_GB2312" w:cs="仿宋_GB2312"/>
          <w:b/>
          <w:bCs/>
          <w:sz w:val="32"/>
          <w:szCs w:val="32"/>
        </w:rPr>
        <w:t>诚信考核</w:t>
      </w:r>
    </w:p>
    <w:p>
      <w:pPr>
        <w:widowControl/>
        <w:jc w:val="center"/>
        <w:rPr>
          <w:rFonts w:ascii="sans-serif" w:hAnsi="sans-serif" w:eastAsia="sans-serif" w:cs="sans-serif"/>
          <w:color w:val="000000"/>
          <w:kern w:val="0"/>
          <w:sz w:val="24"/>
          <w:szCs w:val="24"/>
        </w:rPr>
      </w:pPr>
      <w:r>
        <w:rPr>
          <w:rFonts w:hint="default" w:ascii="sans-serif" w:hAnsi="sans-serif" w:eastAsia="sans-serif" w:cs="sans-serif"/>
          <w:i w:val="0"/>
          <w:caps w:val="0"/>
          <w:color w:val="000000"/>
          <w:spacing w:val="0"/>
          <w:kern w:val="0"/>
          <w:sz w:val="24"/>
          <w:szCs w:val="24"/>
          <w:lang w:val="en-US" w:eastAsia="zh-CN" w:bidi="ar"/>
        </w:rPr>
        <w:fldChar w:fldCharType="begin"/>
      </w:r>
      <w:r>
        <w:rPr>
          <w:rFonts w:hint="default" w:ascii="sans-serif" w:hAnsi="sans-serif" w:eastAsia="sans-serif" w:cs="sans-serif"/>
          <w:i w:val="0"/>
          <w:caps w:val="0"/>
          <w:color w:val="000000"/>
          <w:spacing w:val="0"/>
          <w:kern w:val="0"/>
          <w:sz w:val="24"/>
          <w:szCs w:val="24"/>
          <w:lang w:val="en-US" w:eastAsia="zh-CN" w:bidi="ar"/>
        </w:rPr>
        <w:instrText xml:space="preserve">INCLUDEPICTURE \d "http://www.hcls.org.cn/up/Other/png/2022/0613/37524263.png" \* MERGEFORMATINET </w:instrText>
      </w:r>
      <w:r>
        <w:rPr>
          <w:rFonts w:hint="default" w:ascii="sans-serif" w:hAnsi="sans-serif" w:eastAsia="sans-serif" w:cs="sans-serif"/>
          <w:i w:val="0"/>
          <w:caps w:val="0"/>
          <w:color w:val="000000"/>
          <w:spacing w:val="0"/>
          <w:kern w:val="0"/>
          <w:sz w:val="24"/>
          <w:szCs w:val="24"/>
          <w:lang w:val="en-US" w:eastAsia="zh-CN" w:bidi="ar"/>
        </w:rPr>
        <w:fldChar w:fldCharType="separate"/>
      </w:r>
      <w:r>
        <w:rPr>
          <w:rFonts w:hint="default" w:ascii="sans-serif" w:hAnsi="sans-serif" w:eastAsia="sans-serif" w:cs="sans-serif"/>
          <w:i w:val="0"/>
          <w:caps w:val="0"/>
          <w:color w:val="000000"/>
          <w:spacing w:val="0"/>
          <w:kern w:val="0"/>
          <w:sz w:val="24"/>
          <w:szCs w:val="24"/>
          <w:lang w:val="en-US" w:eastAsia="zh-CN" w:bidi="ar"/>
        </w:rPr>
        <w:drawing>
          <wp:inline distT="0" distB="0" distL="114300" distR="114300">
            <wp:extent cx="4876800" cy="1581785"/>
            <wp:effectExtent l="0" t="0" r="0" b="18415"/>
            <wp:docPr id="2" name="图片 10" descr="IMG_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0" descr="IMG_257"/>
                    <pic:cNvPicPr>
                      <a:picLocks noChangeAspect="true"/>
                    </pic:cNvPicPr>
                  </pic:nvPicPr>
                  <pic:blipFill>
                    <a:blip r:embed="rId4"/>
                    <a:stretch>
                      <a:fillRect/>
                    </a:stretch>
                  </pic:blipFill>
                  <pic:spPr>
                    <a:xfrm>
                      <a:off x="0" y="0"/>
                      <a:ext cx="4876800" cy="1581785"/>
                    </a:xfrm>
                    <a:prstGeom prst="rect">
                      <a:avLst/>
                    </a:prstGeom>
                    <a:noFill/>
                    <a:ln>
                      <a:noFill/>
                    </a:ln>
                  </pic:spPr>
                </pic:pic>
              </a:graphicData>
            </a:graphic>
          </wp:inline>
        </w:drawing>
      </w:r>
      <w:r>
        <w:rPr>
          <w:rFonts w:hint="default" w:ascii="sans-serif" w:hAnsi="sans-serif" w:eastAsia="sans-serif" w:cs="sans-serif"/>
          <w:i w:val="0"/>
          <w:caps w:val="0"/>
          <w:color w:val="000000"/>
          <w:spacing w:val="0"/>
          <w:kern w:val="0"/>
          <w:sz w:val="24"/>
          <w:szCs w:val="24"/>
          <w:lang w:val="en-US" w:eastAsia="zh-CN" w:bidi="ar"/>
        </w:rPr>
        <w:fldChar w:fldCharType="end"/>
      </w:r>
    </w:p>
    <w:p>
      <w:pPr>
        <w:widowControl/>
        <w:jc w:val="center"/>
        <w:rPr>
          <w:rFonts w:ascii="sans-serif" w:hAnsi="sans-serif" w:eastAsia="sans-serif" w:cs="sans-serif"/>
          <w:color w:val="000000"/>
          <w:kern w:val="0"/>
          <w:sz w:val="24"/>
          <w:szCs w:val="24"/>
        </w:rPr>
      </w:pPr>
    </w:p>
    <w:p>
      <w:pPr>
        <w:widowControl/>
        <w:jc w:val="center"/>
        <w:rPr>
          <w:rFonts w:hint="default" w:ascii="仿宋_GB2312" w:hAnsi="仿宋_GB2312" w:eastAsia="仿宋_GB2312" w:cs="仿宋_GB2312"/>
          <w:b/>
          <w:bCs/>
          <w:sz w:val="32"/>
          <w:szCs w:val="32"/>
          <w:lang w:val="en-US" w:eastAsia="zh-CN"/>
        </w:rPr>
      </w:pPr>
      <w:r>
        <w:rPr>
          <w:rFonts w:hint="default" w:ascii="仿宋_GB2312" w:hAnsi="仿宋_GB2312" w:eastAsia="仿宋_GB2312" w:cs="仿宋_GB2312"/>
          <w:b/>
          <w:bCs/>
          <w:sz w:val="32"/>
          <w:szCs w:val="32"/>
          <w:lang w:val="en-US" w:eastAsia="zh-CN"/>
        </w:rPr>
        <w:t>从业资格证补发</w:t>
      </w:r>
    </w:p>
    <w:tbl>
      <w:tblPr>
        <w:tblStyle w:val="4"/>
        <w:tblW w:w="0" w:type="auto"/>
        <w:tblInd w:w="4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3"/>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pPr>
              <w:keepNext w:val="0"/>
              <w:keepLines w:val="0"/>
              <w:widowControl/>
              <w:suppressLineNumbers w:val="0"/>
              <w:spacing w:before="0" w:beforeAutospacing="0" w:after="0" w:afterAutospacing="0"/>
              <w:ind w:right="0"/>
              <w:jc w:val="center"/>
              <w:rPr>
                <w:rFonts w:hint="default" w:ascii="sans-serif" w:hAnsi="sans-serif" w:eastAsia="sans-serif" w:cs="sans-serif"/>
                <w:i w:val="0"/>
                <w:caps w:val="0"/>
                <w:color w:val="000000"/>
                <w:spacing w:val="0"/>
                <w:kern w:val="0"/>
                <w:sz w:val="24"/>
                <w:szCs w:val="24"/>
                <w:vertAlign w:val="baseline"/>
                <w:lang w:val="en-US" w:eastAsia="zh-CN" w:bidi="ar"/>
              </w:rPr>
            </w:pPr>
            <w:r>
              <w:rPr>
                <w:rFonts w:hint="eastAsia" w:ascii="sans-serif" w:hAnsi="sans-serif" w:eastAsia="sans-serif" w:cs="sans-serif"/>
                <w:i w:val="0"/>
                <w:caps w:val="0"/>
                <w:color w:val="000000"/>
                <w:spacing w:val="0"/>
                <w:kern w:val="0"/>
                <w:sz w:val="24"/>
                <w:szCs w:val="24"/>
                <w:vertAlign w:val="baseline"/>
                <w:lang w:val="en-US" w:eastAsia="zh-CN" w:bidi="ar"/>
              </w:rPr>
              <w:t>材料名称</w:t>
            </w:r>
          </w:p>
        </w:tc>
        <w:tc>
          <w:tcPr>
            <w:tcW w:w="2841" w:type="dxa"/>
          </w:tcPr>
          <w:p>
            <w:pPr>
              <w:keepNext w:val="0"/>
              <w:keepLines w:val="0"/>
              <w:widowControl/>
              <w:suppressLineNumbers w:val="0"/>
              <w:spacing w:before="0" w:beforeAutospacing="0" w:after="0" w:afterAutospacing="0"/>
              <w:ind w:right="0"/>
              <w:jc w:val="center"/>
              <w:rPr>
                <w:rFonts w:hint="default" w:ascii="sans-serif" w:hAnsi="sans-serif" w:eastAsia="sans-serif" w:cs="sans-serif"/>
                <w:i w:val="0"/>
                <w:caps w:val="0"/>
                <w:color w:val="000000"/>
                <w:spacing w:val="0"/>
                <w:kern w:val="0"/>
                <w:sz w:val="24"/>
                <w:szCs w:val="24"/>
                <w:vertAlign w:val="baseline"/>
                <w:lang w:val="en-US" w:eastAsia="zh-CN" w:bidi="ar"/>
              </w:rPr>
            </w:pPr>
            <w:r>
              <w:rPr>
                <w:rFonts w:hint="eastAsia" w:ascii="sans-serif" w:hAnsi="sans-serif" w:eastAsia="sans-serif" w:cs="sans-serif"/>
                <w:i w:val="0"/>
                <w:caps w:val="0"/>
                <w:color w:val="000000"/>
                <w:spacing w:val="0"/>
                <w:kern w:val="0"/>
                <w:sz w:val="24"/>
                <w:szCs w:val="24"/>
                <w:vertAlign w:val="baseline"/>
                <w:lang w:val="en-US" w:eastAsia="zh-CN" w:bidi="ar"/>
              </w:rPr>
              <w:t>材料形式</w:t>
            </w:r>
          </w:p>
        </w:tc>
        <w:tc>
          <w:tcPr>
            <w:tcW w:w="2841" w:type="dxa"/>
          </w:tcPr>
          <w:p>
            <w:pPr>
              <w:keepNext w:val="0"/>
              <w:keepLines w:val="0"/>
              <w:widowControl/>
              <w:suppressLineNumbers w:val="0"/>
              <w:spacing w:before="0" w:beforeAutospacing="0" w:after="0" w:afterAutospacing="0"/>
              <w:ind w:right="0"/>
              <w:jc w:val="center"/>
              <w:rPr>
                <w:rFonts w:hint="default" w:ascii="sans-serif" w:hAnsi="sans-serif" w:eastAsia="sans-serif" w:cs="sans-serif"/>
                <w:i w:val="0"/>
                <w:caps w:val="0"/>
                <w:color w:val="000000"/>
                <w:spacing w:val="0"/>
                <w:kern w:val="0"/>
                <w:sz w:val="24"/>
                <w:szCs w:val="24"/>
                <w:vertAlign w:val="baseline"/>
                <w:lang w:val="en-US" w:eastAsia="zh-CN" w:bidi="ar"/>
              </w:rPr>
            </w:pPr>
            <w:r>
              <w:rPr>
                <w:rFonts w:hint="eastAsia" w:ascii="sans-serif" w:hAnsi="sans-serif" w:eastAsia="sans-serif" w:cs="sans-serif"/>
                <w:i w:val="0"/>
                <w:caps w:val="0"/>
                <w:color w:val="000000"/>
                <w:spacing w:val="0"/>
                <w:kern w:val="0"/>
                <w:sz w:val="24"/>
                <w:szCs w:val="24"/>
                <w:vertAlign w:val="baseline"/>
                <w:lang w:val="en-US" w:eastAsia="zh-CN" w:bidi="ar"/>
              </w:rPr>
              <w:t>必要性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sans-serif" w:hAnsi="sans-serif" w:eastAsia="sans-serif" w:cs="sans-serif"/>
                <w:i w:val="0"/>
                <w:caps w:val="0"/>
                <w:color w:val="000000"/>
                <w:spacing w:val="0"/>
                <w:kern w:val="0"/>
                <w:sz w:val="24"/>
                <w:szCs w:val="24"/>
                <w:vertAlign w:val="baseline"/>
                <w:lang w:val="en-US" w:eastAsia="zh-CN" w:bidi="ar"/>
              </w:rPr>
            </w:pPr>
            <w:r>
              <w:rPr>
                <w:rFonts w:hint="eastAsia" w:ascii="sans-serif" w:hAnsi="sans-serif" w:eastAsia="sans-serif" w:cs="sans-serif"/>
                <w:color w:val="000000"/>
                <w:kern w:val="0"/>
                <w:sz w:val="24"/>
                <w:szCs w:val="24"/>
                <w:vertAlign w:val="baseline"/>
                <w:lang w:eastAsia="zh-CN"/>
              </w:rPr>
              <w:t>机动车驾驶证</w:t>
            </w:r>
          </w:p>
        </w:tc>
        <w:tc>
          <w:tcPr>
            <w:tcW w:w="2841"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sans-serif" w:hAnsi="sans-serif" w:eastAsia="sans-serif" w:cs="sans-serif"/>
                <w:color w:val="000000"/>
                <w:kern w:val="0"/>
                <w:sz w:val="24"/>
                <w:szCs w:val="24"/>
                <w:vertAlign w:val="baseline"/>
                <w:lang w:val="en-US" w:eastAsia="zh-CN"/>
              </w:rPr>
            </w:pPr>
            <w:r>
              <w:rPr>
                <w:rFonts w:hint="eastAsia" w:ascii="sans-serif" w:hAnsi="sans-serif" w:eastAsia="sans-serif" w:cs="sans-serif"/>
                <w:color w:val="000000"/>
                <w:kern w:val="0"/>
                <w:sz w:val="24"/>
                <w:szCs w:val="24"/>
                <w:vertAlign w:val="baseline"/>
                <w:lang w:val="en-US" w:eastAsia="zh-CN"/>
              </w:rPr>
              <w:t>原件的电子影像信息（照片、扫描件等形式）</w:t>
            </w:r>
          </w:p>
        </w:tc>
        <w:tc>
          <w:tcPr>
            <w:tcW w:w="2841" w:type="dxa"/>
          </w:tcPr>
          <w:p>
            <w:pPr>
              <w:keepNext w:val="0"/>
              <w:keepLines w:val="0"/>
              <w:widowControl/>
              <w:suppressLineNumbers w:val="0"/>
              <w:spacing w:before="0" w:beforeAutospacing="0" w:after="0" w:afterAutospacing="0"/>
              <w:ind w:right="0"/>
              <w:jc w:val="center"/>
              <w:rPr>
                <w:rFonts w:hint="default" w:ascii="sans-serif" w:hAnsi="sans-serif" w:eastAsia="sans-serif" w:cs="sans-serif"/>
                <w:i w:val="0"/>
                <w:caps w:val="0"/>
                <w:color w:val="000000"/>
                <w:spacing w:val="0"/>
                <w:kern w:val="0"/>
                <w:sz w:val="24"/>
                <w:szCs w:val="24"/>
                <w:vertAlign w:val="baseline"/>
                <w:lang w:val="en" w:eastAsia="zh-CN" w:bidi="ar"/>
              </w:rPr>
            </w:pPr>
            <w:r>
              <w:rPr>
                <w:rFonts w:hint="eastAsia" w:ascii="sans-serif" w:hAnsi="sans-serif" w:eastAsia="sans-serif" w:cs="sans-serif"/>
                <w:i w:val="0"/>
                <w:caps w:val="0"/>
                <w:color w:val="000000"/>
                <w:spacing w:val="0"/>
                <w:kern w:val="0"/>
                <w:sz w:val="24"/>
                <w:szCs w:val="24"/>
                <w:vertAlign w:val="baseline"/>
                <w:lang w:val="en" w:eastAsia="zh-CN" w:bidi="ar"/>
              </w:rPr>
              <w:t>必要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sans-serif" w:hAnsi="sans-serif" w:eastAsia="sans-serif" w:cs="sans-serif"/>
                <w:color w:val="000000"/>
                <w:kern w:val="0"/>
                <w:sz w:val="24"/>
                <w:szCs w:val="24"/>
                <w:vertAlign w:val="baseline"/>
                <w:lang w:val="en-US" w:eastAsia="zh-CN"/>
              </w:rPr>
            </w:pPr>
            <w:r>
              <w:rPr>
                <w:rFonts w:hint="eastAsia" w:ascii="sans-serif" w:hAnsi="sans-serif" w:eastAsia="sans-serif" w:cs="sans-serif"/>
                <w:color w:val="000000"/>
                <w:kern w:val="0"/>
                <w:sz w:val="24"/>
                <w:szCs w:val="24"/>
                <w:vertAlign w:val="baseline"/>
                <w:lang w:val="en-US" w:eastAsia="zh-CN"/>
              </w:rPr>
              <w:t>近期二寸正面免冠彩色证件照片</w:t>
            </w:r>
          </w:p>
        </w:tc>
        <w:tc>
          <w:tcPr>
            <w:tcW w:w="284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sans-serif" w:hAnsi="sans-serif" w:eastAsia="sans-serif" w:cs="sans-serif"/>
                <w:i w:val="0"/>
                <w:caps w:val="0"/>
                <w:color w:val="000000"/>
                <w:spacing w:val="0"/>
                <w:kern w:val="0"/>
                <w:sz w:val="24"/>
                <w:szCs w:val="24"/>
                <w:vertAlign w:val="baseline"/>
                <w:lang w:val="en-US" w:eastAsia="zh-CN" w:bidi="ar"/>
              </w:rPr>
            </w:pPr>
            <w:r>
              <w:rPr>
                <w:rFonts w:hint="eastAsia" w:ascii="sans-serif" w:hAnsi="sans-serif" w:eastAsia="sans-serif" w:cs="sans-serif"/>
                <w:i w:val="0"/>
                <w:caps w:val="0"/>
                <w:color w:val="000000"/>
                <w:spacing w:val="0"/>
                <w:kern w:val="0"/>
                <w:sz w:val="24"/>
                <w:szCs w:val="24"/>
                <w:vertAlign w:val="baseline"/>
                <w:lang w:val="en-US" w:eastAsia="zh-CN" w:bidi="ar"/>
              </w:rPr>
              <w:t>电子版照片</w:t>
            </w:r>
          </w:p>
        </w:tc>
        <w:tc>
          <w:tcPr>
            <w:tcW w:w="2841" w:type="dxa"/>
          </w:tcPr>
          <w:p>
            <w:pPr>
              <w:keepNext w:val="0"/>
              <w:keepLines w:val="0"/>
              <w:widowControl/>
              <w:suppressLineNumbers w:val="0"/>
              <w:spacing w:before="0" w:beforeAutospacing="0" w:after="0" w:afterAutospacing="0"/>
              <w:ind w:right="0"/>
              <w:jc w:val="center"/>
              <w:rPr>
                <w:rFonts w:hint="default" w:ascii="sans-serif" w:hAnsi="sans-serif" w:eastAsia="sans-serif" w:cs="sans-serif"/>
                <w:i w:val="0"/>
                <w:caps w:val="0"/>
                <w:color w:val="000000"/>
                <w:spacing w:val="0"/>
                <w:kern w:val="0"/>
                <w:sz w:val="24"/>
                <w:szCs w:val="24"/>
                <w:vertAlign w:val="baseline"/>
                <w:lang w:val="en-US" w:eastAsia="zh-CN" w:bidi="ar"/>
              </w:rPr>
            </w:pPr>
            <w:r>
              <w:rPr>
                <w:rFonts w:hint="eastAsia" w:ascii="sans-serif" w:hAnsi="sans-serif" w:eastAsia="sans-serif" w:cs="sans-serif"/>
                <w:i w:val="0"/>
                <w:caps w:val="0"/>
                <w:color w:val="000000"/>
                <w:spacing w:val="0"/>
                <w:kern w:val="0"/>
                <w:sz w:val="24"/>
                <w:szCs w:val="24"/>
                <w:vertAlign w:val="baseline"/>
                <w:lang w:val="en-US" w:eastAsia="zh-CN" w:bidi="ar"/>
              </w:rPr>
              <w:t>必要</w:t>
            </w:r>
          </w:p>
        </w:tc>
      </w:tr>
    </w:tbl>
    <w:p>
      <w:pPr>
        <w:widowControl/>
        <w:jc w:val="center"/>
        <w:rPr>
          <w:rFonts w:ascii="sans-serif" w:hAnsi="sans-serif" w:eastAsia="sans-serif" w:cs="sans-serif"/>
          <w:color w:val="000000"/>
          <w:kern w:val="0"/>
          <w:sz w:val="24"/>
          <w:szCs w:val="24"/>
        </w:rPr>
      </w:pPr>
    </w:p>
    <w:p>
      <w:pPr>
        <w:widowControl/>
        <w:jc w:val="center"/>
        <w:rPr>
          <w:rFonts w:hint="default" w:ascii="仿宋_GB2312" w:hAnsi="仿宋_GB2312" w:eastAsia="仿宋_GB2312" w:cs="仿宋_GB2312"/>
          <w:b/>
          <w:bCs/>
          <w:sz w:val="32"/>
          <w:szCs w:val="32"/>
          <w:lang w:val="en-US" w:eastAsia="zh-CN"/>
        </w:rPr>
      </w:pPr>
      <w:r>
        <w:rPr>
          <w:rFonts w:hint="default" w:ascii="仿宋_GB2312" w:hAnsi="仿宋_GB2312" w:eastAsia="仿宋_GB2312" w:cs="仿宋_GB2312"/>
          <w:b/>
          <w:bCs/>
          <w:sz w:val="32"/>
          <w:szCs w:val="32"/>
          <w:lang w:val="en-US" w:eastAsia="zh-CN"/>
        </w:rPr>
        <w:t>从业资格证换发</w:t>
      </w:r>
    </w:p>
    <w:p>
      <w:pPr>
        <w:widowControl/>
        <w:jc w:val="center"/>
        <w:rPr>
          <w:rFonts w:ascii="sans-serif" w:hAnsi="sans-serif" w:eastAsia="sans-serif" w:cs="sans-serif"/>
          <w:color w:val="000000"/>
          <w:sz w:val="24"/>
          <w:szCs w:val="24"/>
        </w:rPr>
      </w:pPr>
      <w:r>
        <w:rPr>
          <w:rFonts w:hint="default" w:ascii="sans-serif" w:hAnsi="sans-serif" w:eastAsia="sans-serif" w:cs="sans-serif"/>
          <w:i w:val="0"/>
          <w:caps w:val="0"/>
          <w:color w:val="000000"/>
          <w:spacing w:val="0"/>
          <w:kern w:val="0"/>
          <w:sz w:val="24"/>
          <w:szCs w:val="24"/>
          <w:lang w:val="en-US" w:eastAsia="zh-CN" w:bidi="ar"/>
        </w:rPr>
        <w:fldChar w:fldCharType="begin"/>
      </w:r>
      <w:r>
        <w:rPr>
          <w:rFonts w:hint="default" w:ascii="sans-serif" w:hAnsi="sans-serif" w:eastAsia="sans-serif" w:cs="sans-serif"/>
          <w:i w:val="0"/>
          <w:caps w:val="0"/>
          <w:color w:val="000000"/>
          <w:spacing w:val="0"/>
          <w:kern w:val="0"/>
          <w:sz w:val="24"/>
          <w:szCs w:val="24"/>
          <w:lang w:val="en-US" w:eastAsia="zh-CN" w:bidi="ar"/>
        </w:rPr>
        <w:instrText xml:space="preserve">INCLUDEPICTURE \d "http://www.hcls.org.cn/up/Other/png/2022/0613/33023002.png" \* MERGEFORMATINET </w:instrText>
      </w:r>
      <w:r>
        <w:rPr>
          <w:rFonts w:hint="default" w:ascii="sans-serif" w:hAnsi="sans-serif" w:eastAsia="sans-serif" w:cs="sans-serif"/>
          <w:i w:val="0"/>
          <w:caps w:val="0"/>
          <w:color w:val="000000"/>
          <w:spacing w:val="0"/>
          <w:kern w:val="0"/>
          <w:sz w:val="24"/>
          <w:szCs w:val="24"/>
          <w:lang w:val="en-US" w:eastAsia="zh-CN" w:bidi="ar"/>
        </w:rPr>
        <w:fldChar w:fldCharType="separate"/>
      </w:r>
      <w:r>
        <w:rPr>
          <w:rFonts w:hint="default" w:ascii="sans-serif" w:hAnsi="sans-serif" w:eastAsia="sans-serif" w:cs="sans-serif"/>
          <w:i w:val="0"/>
          <w:caps w:val="0"/>
          <w:color w:val="000000"/>
          <w:spacing w:val="0"/>
          <w:kern w:val="0"/>
          <w:sz w:val="24"/>
          <w:szCs w:val="24"/>
          <w:lang w:val="en-US" w:eastAsia="zh-CN" w:bidi="ar"/>
        </w:rPr>
        <w:drawing>
          <wp:inline distT="0" distB="0" distL="114300" distR="114300">
            <wp:extent cx="5229225" cy="2392045"/>
            <wp:effectExtent l="0" t="0" r="9525" b="8255"/>
            <wp:docPr id="29" name="图片 7" descr="IMG_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7" descr="IMG_257"/>
                    <pic:cNvPicPr>
                      <a:picLocks noChangeAspect="true"/>
                    </pic:cNvPicPr>
                  </pic:nvPicPr>
                  <pic:blipFill>
                    <a:blip r:embed="rId5"/>
                    <a:stretch>
                      <a:fillRect/>
                    </a:stretch>
                  </pic:blipFill>
                  <pic:spPr>
                    <a:xfrm>
                      <a:off x="0" y="0"/>
                      <a:ext cx="5229225" cy="2392045"/>
                    </a:xfrm>
                    <a:prstGeom prst="rect">
                      <a:avLst/>
                    </a:prstGeom>
                    <a:noFill/>
                    <a:ln>
                      <a:noFill/>
                    </a:ln>
                  </pic:spPr>
                </pic:pic>
              </a:graphicData>
            </a:graphic>
          </wp:inline>
        </w:drawing>
      </w:r>
      <w:r>
        <w:rPr>
          <w:rFonts w:hint="default" w:ascii="sans-serif" w:hAnsi="sans-serif" w:eastAsia="sans-serif" w:cs="sans-serif"/>
          <w:i w:val="0"/>
          <w:caps w:val="0"/>
          <w:color w:val="000000"/>
          <w:spacing w:val="0"/>
          <w:kern w:val="0"/>
          <w:sz w:val="24"/>
          <w:szCs w:val="24"/>
          <w:lang w:val="en-US" w:eastAsia="zh-CN" w:bidi="ar"/>
        </w:rPr>
        <w:fldChar w:fldCharType="end"/>
      </w:r>
    </w:p>
    <w:p>
      <w:pPr>
        <w:widowControl/>
        <w:jc w:val="center"/>
        <w:rPr>
          <w:rFonts w:ascii="sans-serif" w:hAnsi="sans-serif" w:eastAsia="sans-serif" w:cs="sans-serif"/>
          <w:color w:val="000000"/>
          <w:kern w:val="0"/>
          <w:sz w:val="24"/>
          <w:szCs w:val="24"/>
        </w:rPr>
      </w:pPr>
    </w:p>
    <w:p>
      <w:pPr>
        <w:widowControl/>
        <w:jc w:val="center"/>
        <w:rPr>
          <w:rFonts w:ascii="sans-serif" w:hAnsi="sans-serif" w:eastAsia="sans-serif" w:cs="sans-serif"/>
          <w:color w:val="000000"/>
          <w:kern w:val="0"/>
          <w:sz w:val="24"/>
          <w:szCs w:val="24"/>
        </w:rPr>
      </w:pPr>
    </w:p>
    <w:p>
      <w:pPr>
        <w:widowControl/>
        <w:jc w:val="center"/>
        <w:rPr>
          <w:rFonts w:hint="default" w:ascii="仿宋_GB2312" w:hAnsi="仿宋_GB2312" w:eastAsia="仿宋_GB2312" w:cs="仿宋_GB2312"/>
          <w:b/>
          <w:bCs/>
          <w:sz w:val="32"/>
          <w:szCs w:val="32"/>
          <w:lang w:val="en-US" w:eastAsia="zh-CN"/>
        </w:rPr>
      </w:pPr>
      <w:r>
        <w:rPr>
          <w:rFonts w:hint="default" w:ascii="仿宋_GB2312" w:hAnsi="仿宋_GB2312" w:eastAsia="仿宋_GB2312" w:cs="仿宋_GB2312"/>
          <w:b/>
          <w:bCs/>
          <w:sz w:val="32"/>
          <w:szCs w:val="32"/>
          <w:lang w:val="en-US" w:eastAsia="zh-CN"/>
        </w:rPr>
        <w:t>从业资格证变更</w:t>
      </w:r>
    </w:p>
    <w:p>
      <w:pPr>
        <w:widowControl/>
        <w:jc w:val="center"/>
        <w:rPr>
          <w:rFonts w:ascii="sans-serif" w:hAnsi="sans-serif" w:eastAsia="sans-serif" w:cs="sans-serif"/>
          <w:color w:val="000000"/>
          <w:sz w:val="24"/>
          <w:szCs w:val="24"/>
        </w:rPr>
      </w:pPr>
      <w:r>
        <w:rPr>
          <w:rFonts w:hint="default" w:ascii="sans-serif" w:hAnsi="sans-serif" w:eastAsia="sans-serif" w:cs="sans-serif"/>
          <w:i w:val="0"/>
          <w:caps w:val="0"/>
          <w:color w:val="000000"/>
          <w:spacing w:val="0"/>
          <w:kern w:val="0"/>
          <w:sz w:val="24"/>
          <w:szCs w:val="24"/>
          <w:lang w:val="en-US" w:eastAsia="zh-CN" w:bidi="ar"/>
        </w:rPr>
        <w:fldChar w:fldCharType="begin"/>
      </w:r>
      <w:r>
        <w:rPr>
          <w:rFonts w:hint="default" w:ascii="sans-serif" w:hAnsi="sans-serif" w:eastAsia="sans-serif" w:cs="sans-serif"/>
          <w:i w:val="0"/>
          <w:caps w:val="0"/>
          <w:color w:val="000000"/>
          <w:spacing w:val="0"/>
          <w:kern w:val="0"/>
          <w:sz w:val="24"/>
          <w:szCs w:val="24"/>
          <w:lang w:val="en-US" w:eastAsia="zh-CN" w:bidi="ar"/>
        </w:rPr>
        <w:instrText xml:space="preserve">INCLUDEPICTURE \d "http://www.hcls.org.cn/up/Other/png/2022/0613/36360334.png" \* MERGEFORMATINET </w:instrText>
      </w:r>
      <w:r>
        <w:rPr>
          <w:rFonts w:hint="default" w:ascii="sans-serif" w:hAnsi="sans-serif" w:eastAsia="sans-serif" w:cs="sans-serif"/>
          <w:i w:val="0"/>
          <w:caps w:val="0"/>
          <w:color w:val="000000"/>
          <w:spacing w:val="0"/>
          <w:kern w:val="0"/>
          <w:sz w:val="24"/>
          <w:szCs w:val="24"/>
          <w:lang w:val="en-US" w:eastAsia="zh-CN" w:bidi="ar"/>
        </w:rPr>
        <w:fldChar w:fldCharType="separate"/>
      </w:r>
      <w:r>
        <w:rPr>
          <w:rFonts w:hint="default" w:ascii="sans-serif" w:hAnsi="sans-serif" w:eastAsia="sans-serif" w:cs="sans-serif"/>
          <w:i w:val="0"/>
          <w:caps w:val="0"/>
          <w:color w:val="000000"/>
          <w:spacing w:val="0"/>
          <w:kern w:val="0"/>
          <w:sz w:val="24"/>
          <w:szCs w:val="24"/>
          <w:lang w:val="en-US" w:eastAsia="zh-CN" w:bidi="ar"/>
        </w:rPr>
        <w:drawing>
          <wp:inline distT="0" distB="0" distL="114300" distR="114300">
            <wp:extent cx="4857750" cy="2105025"/>
            <wp:effectExtent l="0" t="0" r="0" b="9525"/>
            <wp:docPr id="30" name="图片 8"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8" descr="IMG_256"/>
                    <pic:cNvPicPr>
                      <a:picLocks noChangeAspect="true"/>
                    </pic:cNvPicPr>
                  </pic:nvPicPr>
                  <pic:blipFill>
                    <a:blip r:embed="rId6"/>
                    <a:stretch>
                      <a:fillRect/>
                    </a:stretch>
                  </pic:blipFill>
                  <pic:spPr>
                    <a:xfrm>
                      <a:off x="0" y="0"/>
                      <a:ext cx="4857750" cy="2105025"/>
                    </a:xfrm>
                    <a:prstGeom prst="rect">
                      <a:avLst/>
                    </a:prstGeom>
                    <a:noFill/>
                    <a:ln>
                      <a:noFill/>
                    </a:ln>
                  </pic:spPr>
                </pic:pic>
              </a:graphicData>
            </a:graphic>
          </wp:inline>
        </w:drawing>
      </w:r>
      <w:r>
        <w:rPr>
          <w:rFonts w:hint="default" w:ascii="sans-serif" w:hAnsi="sans-serif" w:eastAsia="sans-serif" w:cs="sans-serif"/>
          <w:i w:val="0"/>
          <w:caps w:val="0"/>
          <w:color w:val="000000"/>
          <w:spacing w:val="0"/>
          <w:kern w:val="0"/>
          <w:sz w:val="24"/>
          <w:szCs w:val="24"/>
          <w:lang w:val="en-US" w:eastAsia="zh-CN" w:bidi="ar"/>
        </w:rPr>
        <w:fldChar w:fldCharType="end"/>
      </w:r>
    </w:p>
    <w:p>
      <w:pPr>
        <w:widowControl/>
        <w:jc w:val="left"/>
        <w:rPr>
          <w:rFonts w:ascii="sans-serif" w:hAnsi="sans-serif" w:eastAsia="sans-serif" w:cs="sans-serif"/>
          <w:color w:val="000000"/>
          <w:kern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sz w:val="32"/>
          <w:szCs w:val="32"/>
          <w:lang w:eastAsia="zh-CN"/>
        </w:rPr>
        <w:t>普通货运车辆</w:t>
      </w:r>
      <w:r>
        <w:rPr>
          <w:rFonts w:hint="eastAsia" w:ascii="仿宋_GB2312" w:hAnsi="仿宋_GB2312" w:eastAsia="仿宋_GB2312" w:cs="仿宋_GB2312"/>
          <w:b/>
          <w:bCs/>
          <w:sz w:val="32"/>
          <w:szCs w:val="32"/>
          <w:lang w:val="en-US" w:eastAsia="zh-CN"/>
        </w:rPr>
        <w:t>网上年审</w:t>
      </w:r>
    </w:p>
    <w:tbl>
      <w:tblPr>
        <w:tblStyle w:val="4"/>
        <w:tblW w:w="0" w:type="auto"/>
        <w:tblInd w:w="5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3"/>
        <w:gridCol w:w="3605"/>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293" w:type="dxa"/>
            <w:vAlign w:val="center"/>
          </w:tcPr>
          <w:p>
            <w:pPr>
              <w:keepNext w:val="0"/>
              <w:keepLines w:val="0"/>
              <w:widowControl/>
              <w:suppressLineNumbers w:val="0"/>
              <w:spacing w:before="0" w:beforeAutospacing="0" w:after="0" w:afterAutospacing="0"/>
              <w:ind w:right="0"/>
              <w:jc w:val="center"/>
              <w:rPr>
                <w:rStyle w:val="6"/>
                <w:rFonts w:hint="eastAsia" w:ascii="sans-serif" w:hAnsi="sans-serif" w:eastAsia="sans-serif" w:cs="sans-serif"/>
                <w:i w:val="0"/>
                <w:caps w:val="0"/>
                <w:color w:val="000000"/>
                <w:spacing w:val="0"/>
                <w:kern w:val="0"/>
                <w:sz w:val="24"/>
                <w:szCs w:val="24"/>
                <w:vertAlign w:val="baseline"/>
                <w:lang w:val="en-US" w:eastAsia="zh-CN" w:bidi="ar"/>
              </w:rPr>
            </w:pPr>
            <w:r>
              <w:rPr>
                <w:rStyle w:val="6"/>
                <w:rFonts w:hint="eastAsia" w:ascii="sans-serif" w:hAnsi="sans-serif" w:eastAsia="sans-serif" w:cs="sans-serif"/>
                <w:i w:val="0"/>
                <w:caps w:val="0"/>
                <w:color w:val="000000"/>
                <w:spacing w:val="0"/>
                <w:kern w:val="0"/>
                <w:sz w:val="24"/>
                <w:szCs w:val="24"/>
                <w:vertAlign w:val="baseline"/>
                <w:lang w:val="en-US" w:eastAsia="zh-CN" w:bidi="ar"/>
              </w:rPr>
              <w:t>材料名称</w:t>
            </w:r>
          </w:p>
        </w:tc>
        <w:tc>
          <w:tcPr>
            <w:tcW w:w="3605" w:type="dxa"/>
            <w:vAlign w:val="center"/>
          </w:tcPr>
          <w:p>
            <w:pPr>
              <w:keepNext w:val="0"/>
              <w:keepLines w:val="0"/>
              <w:widowControl/>
              <w:suppressLineNumbers w:val="0"/>
              <w:spacing w:before="0" w:beforeAutospacing="0" w:after="0" w:afterAutospacing="0"/>
              <w:ind w:right="0"/>
              <w:jc w:val="center"/>
              <w:rPr>
                <w:rStyle w:val="6"/>
                <w:rFonts w:hint="eastAsia" w:ascii="sans-serif" w:hAnsi="sans-serif" w:eastAsia="sans-serif" w:cs="sans-serif"/>
                <w:i w:val="0"/>
                <w:caps w:val="0"/>
                <w:color w:val="000000"/>
                <w:spacing w:val="0"/>
                <w:kern w:val="0"/>
                <w:sz w:val="24"/>
                <w:szCs w:val="24"/>
                <w:vertAlign w:val="baseline"/>
                <w:lang w:val="en-US" w:eastAsia="zh-CN" w:bidi="ar"/>
              </w:rPr>
            </w:pPr>
            <w:r>
              <w:rPr>
                <w:rStyle w:val="6"/>
                <w:rFonts w:hint="eastAsia" w:ascii="sans-serif" w:hAnsi="sans-serif" w:eastAsia="sans-serif" w:cs="sans-serif"/>
                <w:i w:val="0"/>
                <w:caps w:val="0"/>
                <w:color w:val="000000"/>
                <w:spacing w:val="0"/>
                <w:kern w:val="0"/>
                <w:sz w:val="24"/>
                <w:szCs w:val="24"/>
                <w:vertAlign w:val="baseline"/>
                <w:lang w:val="en-US" w:eastAsia="zh-CN" w:bidi="ar"/>
              </w:rPr>
              <w:t>材料形式</w:t>
            </w:r>
          </w:p>
        </w:tc>
        <w:tc>
          <w:tcPr>
            <w:tcW w:w="1546" w:type="dxa"/>
            <w:vAlign w:val="center"/>
          </w:tcPr>
          <w:p>
            <w:pPr>
              <w:keepNext w:val="0"/>
              <w:keepLines w:val="0"/>
              <w:widowControl/>
              <w:suppressLineNumbers w:val="0"/>
              <w:spacing w:before="0" w:beforeAutospacing="0" w:after="0" w:afterAutospacing="0"/>
              <w:ind w:right="0"/>
              <w:jc w:val="center"/>
              <w:rPr>
                <w:rStyle w:val="6"/>
                <w:rFonts w:hint="eastAsia" w:ascii="sans-serif" w:hAnsi="sans-serif" w:eastAsia="sans-serif" w:cs="sans-serif"/>
                <w:i w:val="0"/>
                <w:caps w:val="0"/>
                <w:color w:val="000000"/>
                <w:spacing w:val="0"/>
                <w:kern w:val="0"/>
                <w:sz w:val="24"/>
                <w:szCs w:val="24"/>
                <w:vertAlign w:val="baseline"/>
                <w:lang w:val="en-US" w:eastAsia="zh-CN" w:bidi="ar"/>
              </w:rPr>
            </w:pPr>
            <w:r>
              <w:rPr>
                <w:rStyle w:val="6"/>
                <w:rFonts w:hint="eastAsia" w:ascii="sans-serif" w:hAnsi="sans-serif" w:eastAsia="sans-serif" w:cs="sans-serif"/>
                <w:i w:val="0"/>
                <w:caps w:val="0"/>
                <w:color w:val="000000"/>
                <w:spacing w:val="0"/>
                <w:kern w:val="0"/>
                <w:sz w:val="24"/>
                <w:szCs w:val="24"/>
                <w:vertAlign w:val="baseline"/>
                <w:lang w:val="en-US" w:eastAsia="zh-CN" w:bidi="ar"/>
              </w:rPr>
              <w:t>必要性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vAlign w:val="center"/>
          </w:tcPr>
          <w:p>
            <w:pPr>
              <w:keepNext w:val="0"/>
              <w:keepLines w:val="0"/>
              <w:widowControl/>
              <w:suppressLineNumbers w:val="0"/>
              <w:spacing w:before="0" w:beforeAutospacing="0" w:after="0" w:afterAutospacing="0"/>
              <w:ind w:right="0"/>
              <w:jc w:val="both"/>
              <w:rPr>
                <w:rStyle w:val="6"/>
                <w:rFonts w:hint="eastAsia" w:ascii="华文仿宋" w:hAnsi="华文仿宋" w:eastAsia="华文仿宋" w:cs="华文仿宋"/>
                <w:b w:val="0"/>
                <w:bCs/>
                <w:i w:val="0"/>
                <w:caps w:val="0"/>
                <w:color w:val="000000"/>
                <w:spacing w:val="0"/>
                <w:kern w:val="0"/>
                <w:sz w:val="24"/>
                <w:szCs w:val="24"/>
                <w:vertAlign w:val="baseline"/>
                <w:lang w:val="en-US" w:eastAsia="zh-CN" w:bidi="ar"/>
              </w:rPr>
            </w:pPr>
            <w:r>
              <w:rPr>
                <w:rStyle w:val="6"/>
                <w:rFonts w:hint="eastAsia" w:ascii="华文仿宋" w:hAnsi="华文仿宋" w:eastAsia="华文仿宋" w:cs="华文仿宋"/>
                <w:b w:val="0"/>
                <w:bCs/>
                <w:i w:val="0"/>
                <w:caps w:val="0"/>
                <w:color w:val="000000"/>
                <w:spacing w:val="0"/>
                <w:kern w:val="0"/>
                <w:sz w:val="24"/>
                <w:szCs w:val="24"/>
                <w:vertAlign w:val="baseline"/>
                <w:lang w:val="en-US" w:eastAsia="zh-CN" w:bidi="ar"/>
              </w:rPr>
              <w:t>道路普通货物运输车辆行驶证正、副页正面</w:t>
            </w:r>
          </w:p>
        </w:tc>
        <w:tc>
          <w:tcPr>
            <w:tcW w:w="3605" w:type="dxa"/>
            <w:vAlign w:val="center"/>
          </w:tcPr>
          <w:p>
            <w:pPr>
              <w:keepNext w:val="0"/>
              <w:keepLines w:val="0"/>
              <w:widowControl/>
              <w:suppressLineNumbers w:val="0"/>
              <w:spacing w:before="0" w:beforeAutospacing="0" w:after="0" w:afterAutospacing="0"/>
              <w:ind w:right="0"/>
              <w:jc w:val="both"/>
              <w:rPr>
                <w:rStyle w:val="6"/>
                <w:rFonts w:hint="eastAsia" w:ascii="华文仿宋" w:hAnsi="华文仿宋" w:eastAsia="华文仿宋" w:cs="华文仿宋"/>
                <w:b w:val="0"/>
                <w:bCs/>
                <w:i w:val="0"/>
                <w:caps w:val="0"/>
                <w:color w:val="000000"/>
                <w:spacing w:val="0"/>
                <w:kern w:val="0"/>
                <w:sz w:val="24"/>
                <w:szCs w:val="24"/>
                <w:vertAlign w:val="baseline"/>
                <w:lang w:val="en-US" w:eastAsia="zh-CN" w:bidi="ar"/>
              </w:rPr>
            </w:pPr>
            <w:r>
              <w:rPr>
                <w:rStyle w:val="6"/>
                <w:rFonts w:hint="eastAsia" w:ascii="华文仿宋" w:hAnsi="华文仿宋" w:eastAsia="华文仿宋" w:cs="华文仿宋"/>
                <w:b w:val="0"/>
                <w:bCs/>
                <w:i w:val="0"/>
                <w:caps w:val="0"/>
                <w:color w:val="000000"/>
                <w:spacing w:val="0"/>
                <w:kern w:val="0"/>
                <w:sz w:val="24"/>
                <w:szCs w:val="24"/>
                <w:vertAlign w:val="baseline"/>
                <w:lang w:val="en-US" w:eastAsia="zh-CN" w:bidi="ar"/>
              </w:rPr>
              <w:t>原件的电子影像信息（照片、扫描件等形式）</w:t>
            </w:r>
            <w:bookmarkStart w:id="0" w:name="_GoBack"/>
            <w:bookmarkEnd w:id="0"/>
          </w:p>
        </w:tc>
        <w:tc>
          <w:tcPr>
            <w:tcW w:w="1546" w:type="dxa"/>
            <w:vAlign w:val="center"/>
          </w:tcPr>
          <w:p>
            <w:pPr>
              <w:keepNext w:val="0"/>
              <w:keepLines w:val="0"/>
              <w:widowControl/>
              <w:suppressLineNumbers w:val="0"/>
              <w:spacing w:before="0" w:beforeAutospacing="0" w:after="0" w:afterAutospacing="0"/>
              <w:ind w:right="0"/>
              <w:jc w:val="both"/>
              <w:rPr>
                <w:rStyle w:val="6"/>
                <w:rFonts w:hint="eastAsia" w:ascii="华文仿宋" w:hAnsi="华文仿宋" w:eastAsia="华文仿宋" w:cs="华文仿宋"/>
                <w:b w:val="0"/>
                <w:bCs/>
                <w:i w:val="0"/>
                <w:caps w:val="0"/>
                <w:color w:val="000000"/>
                <w:spacing w:val="0"/>
                <w:kern w:val="0"/>
                <w:sz w:val="24"/>
                <w:szCs w:val="24"/>
                <w:vertAlign w:val="baseline"/>
                <w:lang w:val="en-US" w:eastAsia="zh-CN" w:bidi="ar"/>
              </w:rPr>
            </w:pPr>
            <w:r>
              <w:rPr>
                <w:rStyle w:val="6"/>
                <w:rFonts w:hint="eastAsia" w:ascii="华文仿宋" w:hAnsi="华文仿宋" w:eastAsia="华文仿宋" w:cs="华文仿宋"/>
                <w:b w:val="0"/>
                <w:bCs/>
                <w:i w:val="0"/>
                <w:caps w:val="0"/>
                <w:color w:val="000000"/>
                <w:spacing w:val="0"/>
                <w:kern w:val="0"/>
                <w:sz w:val="24"/>
                <w:szCs w:val="24"/>
                <w:vertAlign w:val="baseline"/>
                <w:lang w:val="en-US" w:eastAsia="zh-CN" w:bidi="ar"/>
              </w:rPr>
              <w:t>必要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vAlign w:val="center"/>
          </w:tcPr>
          <w:p>
            <w:pPr>
              <w:keepNext w:val="0"/>
              <w:keepLines w:val="0"/>
              <w:widowControl/>
              <w:suppressLineNumbers w:val="0"/>
              <w:spacing w:before="0" w:beforeAutospacing="0" w:after="0" w:afterAutospacing="0"/>
              <w:ind w:right="0"/>
              <w:jc w:val="both"/>
              <w:rPr>
                <w:rStyle w:val="6"/>
                <w:rFonts w:hint="eastAsia" w:ascii="华文仿宋" w:hAnsi="华文仿宋" w:eastAsia="华文仿宋" w:cs="华文仿宋"/>
                <w:b w:val="0"/>
                <w:bCs/>
                <w:i w:val="0"/>
                <w:caps w:val="0"/>
                <w:color w:val="000000"/>
                <w:spacing w:val="0"/>
                <w:kern w:val="0"/>
                <w:sz w:val="24"/>
                <w:szCs w:val="24"/>
                <w:vertAlign w:val="baseline"/>
                <w:lang w:val="en-US" w:eastAsia="zh-CN" w:bidi="ar"/>
              </w:rPr>
            </w:pPr>
            <w:r>
              <w:rPr>
                <w:rStyle w:val="6"/>
                <w:rFonts w:hint="eastAsia" w:ascii="华文仿宋" w:hAnsi="华文仿宋" w:eastAsia="华文仿宋" w:cs="华文仿宋"/>
                <w:b w:val="0"/>
                <w:bCs/>
                <w:i w:val="0"/>
                <w:caps w:val="0"/>
                <w:color w:val="000000"/>
                <w:spacing w:val="0"/>
                <w:kern w:val="0"/>
                <w:sz w:val="24"/>
                <w:szCs w:val="24"/>
                <w:vertAlign w:val="baseline"/>
                <w:lang w:val="en-US" w:eastAsia="zh-CN" w:bidi="ar"/>
              </w:rPr>
              <w:t>道路普通货物运输车辆行驶证副页背面</w:t>
            </w:r>
          </w:p>
        </w:tc>
        <w:tc>
          <w:tcPr>
            <w:tcW w:w="3605" w:type="dxa"/>
            <w:vAlign w:val="center"/>
          </w:tcPr>
          <w:p>
            <w:pPr>
              <w:keepNext w:val="0"/>
              <w:keepLines w:val="0"/>
              <w:widowControl/>
              <w:suppressLineNumbers w:val="0"/>
              <w:spacing w:before="0" w:beforeAutospacing="0" w:after="0" w:afterAutospacing="0"/>
              <w:ind w:right="0"/>
              <w:jc w:val="both"/>
              <w:rPr>
                <w:rStyle w:val="6"/>
                <w:rFonts w:hint="eastAsia" w:ascii="华文仿宋" w:hAnsi="华文仿宋" w:eastAsia="华文仿宋" w:cs="华文仿宋"/>
                <w:b w:val="0"/>
                <w:bCs/>
                <w:i w:val="0"/>
                <w:caps w:val="0"/>
                <w:color w:val="000000"/>
                <w:spacing w:val="0"/>
                <w:kern w:val="0"/>
                <w:sz w:val="24"/>
                <w:szCs w:val="24"/>
                <w:vertAlign w:val="baseline"/>
                <w:lang w:val="en-US" w:eastAsia="zh-CN" w:bidi="ar"/>
              </w:rPr>
            </w:pPr>
            <w:r>
              <w:rPr>
                <w:rStyle w:val="6"/>
                <w:rFonts w:hint="eastAsia" w:ascii="华文仿宋" w:hAnsi="华文仿宋" w:eastAsia="华文仿宋" w:cs="华文仿宋"/>
                <w:b w:val="0"/>
                <w:bCs/>
                <w:i w:val="0"/>
                <w:caps w:val="0"/>
                <w:color w:val="000000"/>
                <w:spacing w:val="0"/>
                <w:kern w:val="0"/>
                <w:sz w:val="24"/>
                <w:szCs w:val="24"/>
                <w:vertAlign w:val="baseline"/>
                <w:lang w:val="en-US" w:eastAsia="zh-CN" w:bidi="ar"/>
              </w:rPr>
              <w:t>原件的电子影像信息（照片、扫描件等形式）</w:t>
            </w:r>
          </w:p>
        </w:tc>
        <w:tc>
          <w:tcPr>
            <w:tcW w:w="1546" w:type="dxa"/>
            <w:vAlign w:val="center"/>
          </w:tcPr>
          <w:p>
            <w:pPr>
              <w:keepNext w:val="0"/>
              <w:keepLines w:val="0"/>
              <w:widowControl/>
              <w:suppressLineNumbers w:val="0"/>
              <w:spacing w:before="0" w:beforeAutospacing="0" w:after="0" w:afterAutospacing="0"/>
              <w:ind w:right="0"/>
              <w:jc w:val="both"/>
              <w:rPr>
                <w:rStyle w:val="6"/>
                <w:rFonts w:hint="eastAsia" w:ascii="华文仿宋" w:hAnsi="华文仿宋" w:eastAsia="华文仿宋" w:cs="华文仿宋"/>
                <w:b w:val="0"/>
                <w:bCs/>
                <w:i w:val="0"/>
                <w:caps w:val="0"/>
                <w:color w:val="000000"/>
                <w:spacing w:val="0"/>
                <w:kern w:val="0"/>
                <w:sz w:val="24"/>
                <w:szCs w:val="24"/>
                <w:vertAlign w:val="baseline"/>
                <w:lang w:val="en-US" w:eastAsia="zh-CN" w:bidi="ar"/>
              </w:rPr>
            </w:pPr>
            <w:r>
              <w:rPr>
                <w:rStyle w:val="6"/>
                <w:rFonts w:hint="eastAsia" w:ascii="华文仿宋" w:hAnsi="华文仿宋" w:eastAsia="华文仿宋" w:cs="华文仿宋"/>
                <w:b w:val="0"/>
                <w:bCs/>
                <w:i w:val="0"/>
                <w:caps w:val="0"/>
                <w:color w:val="000000"/>
                <w:spacing w:val="0"/>
                <w:kern w:val="0"/>
                <w:sz w:val="24"/>
                <w:szCs w:val="24"/>
                <w:vertAlign w:val="baseline"/>
                <w:lang w:val="en-US" w:eastAsia="zh-CN" w:bidi="ar"/>
              </w:rPr>
              <w:t>非必要（如副页背面有检验记录，则需要上传）</w:t>
            </w:r>
          </w:p>
        </w:tc>
      </w:tr>
    </w:tbl>
    <w:p>
      <w:pPr>
        <w:widowControl/>
        <w:jc w:val="left"/>
        <w:rPr>
          <w:rFonts w:hint="eastAsia" w:ascii="仿宋_GB2312" w:hAnsi="仿宋_GB2312" w:eastAsia="仿宋_GB2312" w:cs="仿宋_GB2312"/>
          <w:b/>
          <w:bCs/>
          <w:sz w:val="32"/>
          <w:szCs w:val="32"/>
        </w:rPr>
      </w:pPr>
    </w:p>
    <w:p>
      <w:pPr>
        <w:widowControl/>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w:t>
      </w:r>
    </w:p>
    <w:p>
      <w:pPr>
        <w:widowControl/>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货运车辆道路运输证补发</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660"/>
        <w:gridCol w:w="326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7" w:hRule="atLeast"/>
        </w:trPr>
        <w:tc>
          <w:tcPr>
            <w:tcW w:w="2660" w:type="dxa"/>
            <w:tcBorders>
              <w:tl2br w:val="nil"/>
              <w:tr2bl w:val="nil"/>
            </w:tcBorders>
            <w:vAlign w:val="center"/>
          </w:tcPr>
          <w:p>
            <w:pPr>
              <w:widowControl/>
              <w:ind w:firstLine="720" w:firstLineChars="300"/>
              <w:jc w:val="both"/>
              <w:rPr>
                <w:rFonts w:hint="eastAsia" w:ascii="sans-serif" w:hAnsi="sans-serif" w:eastAsia="sans-serif" w:cs="sans-serif"/>
                <w:b w:val="0"/>
                <w:color w:val="000000"/>
                <w:kern w:val="0"/>
                <w:sz w:val="24"/>
                <w:szCs w:val="24"/>
              </w:rPr>
            </w:pPr>
            <w:r>
              <w:rPr>
                <w:rFonts w:hint="eastAsia" w:ascii="sans-serif" w:hAnsi="sans-serif" w:eastAsia="sans-serif" w:cs="sans-serif"/>
                <w:b w:val="0"/>
                <w:color w:val="000000"/>
                <w:kern w:val="0"/>
                <w:sz w:val="24"/>
                <w:szCs w:val="24"/>
              </w:rPr>
              <w:t>材料名称</w:t>
            </w:r>
          </w:p>
        </w:tc>
        <w:tc>
          <w:tcPr>
            <w:tcW w:w="3260" w:type="dxa"/>
            <w:tcBorders>
              <w:tl2br w:val="nil"/>
              <w:tr2bl w:val="nil"/>
            </w:tcBorders>
            <w:vAlign w:val="center"/>
          </w:tcPr>
          <w:p>
            <w:pPr>
              <w:widowControl/>
              <w:jc w:val="center"/>
              <w:rPr>
                <w:rFonts w:hint="eastAsia" w:ascii="sans-serif" w:hAnsi="sans-serif" w:eastAsia="sans-serif" w:cs="sans-serif"/>
                <w:b w:val="0"/>
                <w:color w:val="000000"/>
                <w:kern w:val="0"/>
                <w:sz w:val="24"/>
                <w:szCs w:val="24"/>
              </w:rPr>
            </w:pPr>
            <w:r>
              <w:rPr>
                <w:rFonts w:hint="eastAsia" w:ascii="sans-serif" w:hAnsi="sans-serif" w:eastAsia="sans-serif" w:cs="sans-serif"/>
                <w:b w:val="0"/>
                <w:color w:val="000000"/>
                <w:kern w:val="0"/>
                <w:sz w:val="24"/>
                <w:szCs w:val="24"/>
              </w:rPr>
              <w:t>材料形式</w:t>
            </w:r>
          </w:p>
        </w:tc>
        <w:tc>
          <w:tcPr>
            <w:tcW w:w="1985" w:type="dxa"/>
            <w:tcBorders>
              <w:tl2br w:val="nil"/>
              <w:tr2bl w:val="nil"/>
            </w:tcBorders>
            <w:vAlign w:val="center"/>
          </w:tcPr>
          <w:p>
            <w:pPr>
              <w:widowControl/>
              <w:jc w:val="center"/>
              <w:rPr>
                <w:rFonts w:hint="eastAsia" w:ascii="sans-serif" w:hAnsi="sans-serif" w:eastAsia="sans-serif" w:cs="sans-serif"/>
                <w:b w:val="0"/>
                <w:color w:val="000000"/>
                <w:kern w:val="0"/>
                <w:sz w:val="24"/>
                <w:szCs w:val="24"/>
              </w:rPr>
            </w:pPr>
            <w:r>
              <w:rPr>
                <w:rFonts w:hint="eastAsia" w:ascii="sans-serif" w:hAnsi="sans-serif" w:eastAsia="sans-serif" w:cs="sans-serif"/>
                <w:b w:val="0"/>
                <w:color w:val="000000"/>
                <w:kern w:val="0"/>
                <w:sz w:val="24"/>
                <w:szCs w:val="24"/>
              </w:rPr>
              <w:t>必要性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6" w:hRule="atLeast"/>
        </w:trPr>
        <w:tc>
          <w:tcPr>
            <w:tcW w:w="2660" w:type="dxa"/>
            <w:tcBorders>
              <w:tl2br w:val="nil"/>
              <w:tr2bl w:val="nil"/>
            </w:tcBorders>
            <w:vAlign w:val="center"/>
          </w:tcPr>
          <w:p>
            <w:pPr>
              <w:widowControl/>
              <w:jc w:val="center"/>
              <w:rPr>
                <w:rFonts w:hint="eastAsia" w:ascii="华文仿宋" w:hAnsi="华文仿宋" w:eastAsia="华文仿宋" w:cs="华文仿宋"/>
                <w:color w:val="000000"/>
                <w:kern w:val="0"/>
                <w:sz w:val="24"/>
                <w:szCs w:val="24"/>
              </w:rPr>
            </w:pPr>
            <w:r>
              <w:rPr>
                <w:rFonts w:hint="eastAsia" w:ascii="华文仿宋" w:hAnsi="华文仿宋" w:eastAsia="华文仿宋" w:cs="华文仿宋"/>
                <w:b w:val="0"/>
                <w:bCs/>
                <w:color w:val="000000"/>
                <w:kern w:val="0"/>
                <w:sz w:val="24"/>
                <w:szCs w:val="24"/>
              </w:rPr>
              <w:t>机动车行驶证</w:t>
            </w:r>
          </w:p>
        </w:tc>
        <w:tc>
          <w:tcPr>
            <w:tcW w:w="3260" w:type="dxa"/>
            <w:tcBorders>
              <w:tl2br w:val="nil"/>
              <w:tr2bl w:val="nil"/>
            </w:tcBorders>
            <w:vAlign w:val="center"/>
          </w:tcPr>
          <w:p>
            <w:pPr>
              <w:jc w:val="left"/>
              <w:rPr>
                <w:sz w:val="24"/>
                <w:szCs w:val="24"/>
              </w:rPr>
            </w:pPr>
            <w:r>
              <w:rPr>
                <w:rFonts w:hint="eastAsia" w:ascii="华文仿宋" w:hAnsi="华文仿宋" w:eastAsia="华文仿宋" w:cs="华文仿宋"/>
                <w:b w:val="0"/>
                <w:bCs/>
                <w:color w:val="000000"/>
                <w:kern w:val="0"/>
                <w:sz w:val="24"/>
                <w:szCs w:val="24"/>
              </w:rPr>
              <w:t>原件的电子影像信息（照片、扫描件等形式）</w:t>
            </w:r>
          </w:p>
        </w:tc>
        <w:tc>
          <w:tcPr>
            <w:tcW w:w="1985" w:type="dxa"/>
            <w:tcBorders>
              <w:tl2br w:val="nil"/>
              <w:tr2bl w:val="nil"/>
            </w:tcBorders>
            <w:vAlign w:val="center"/>
          </w:tcPr>
          <w:p>
            <w:pPr>
              <w:widowControl/>
              <w:jc w:val="center"/>
              <w:rPr>
                <w:rFonts w:hint="eastAsia" w:ascii="仿宋_GB2312" w:hAnsi="仿宋_GB2312" w:eastAsia="仿宋_GB2312" w:cs="仿宋_GB2312"/>
                <w:b/>
                <w:bCs/>
                <w:sz w:val="24"/>
                <w:szCs w:val="24"/>
              </w:rPr>
            </w:pPr>
            <w:r>
              <w:rPr>
                <w:rFonts w:hint="eastAsia" w:ascii="华文仿宋" w:hAnsi="华文仿宋" w:eastAsia="华文仿宋" w:cs="华文仿宋"/>
                <w:b w:val="0"/>
                <w:color w:val="000000"/>
                <w:kern w:val="0"/>
                <w:sz w:val="24"/>
                <w:szCs w:val="24"/>
              </w:rPr>
              <w:t>必要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2660" w:type="dxa"/>
            <w:tcBorders>
              <w:tl2br w:val="nil"/>
              <w:tr2bl w:val="nil"/>
            </w:tcBorders>
            <w:vAlign w:val="center"/>
          </w:tcPr>
          <w:p>
            <w:pPr>
              <w:widowControl/>
              <w:jc w:val="center"/>
              <w:rPr>
                <w:rFonts w:hint="eastAsia" w:ascii="华文仿宋" w:hAnsi="华文仿宋" w:eastAsia="华文仿宋" w:cs="华文仿宋"/>
                <w:b w:val="0"/>
                <w:color w:val="000000"/>
                <w:kern w:val="0"/>
                <w:sz w:val="24"/>
                <w:szCs w:val="24"/>
              </w:rPr>
            </w:pPr>
            <w:r>
              <w:rPr>
                <w:rFonts w:hint="eastAsia" w:ascii="华文仿宋" w:hAnsi="华文仿宋" w:eastAsia="华文仿宋" w:cs="华文仿宋"/>
                <w:b w:val="0"/>
                <w:color w:val="000000"/>
                <w:kern w:val="0"/>
                <w:sz w:val="24"/>
                <w:szCs w:val="24"/>
              </w:rPr>
              <w:t>机动车</w:t>
            </w:r>
            <w:r>
              <w:rPr>
                <w:rFonts w:hint="eastAsia" w:ascii="华文仿宋" w:hAnsi="华文仿宋" w:eastAsia="华文仿宋" w:cs="华文仿宋"/>
                <w:b w:val="0"/>
                <w:bCs/>
                <w:color w:val="000000"/>
                <w:kern w:val="0"/>
                <w:sz w:val="24"/>
                <w:szCs w:val="24"/>
              </w:rPr>
              <w:t>行驶证照片副页背面</w:t>
            </w:r>
          </w:p>
        </w:tc>
        <w:tc>
          <w:tcPr>
            <w:tcW w:w="3260" w:type="dxa"/>
            <w:tcBorders>
              <w:tl2br w:val="nil"/>
              <w:tr2bl w:val="nil"/>
            </w:tcBorders>
            <w:vAlign w:val="center"/>
          </w:tcPr>
          <w:p>
            <w:pPr>
              <w:jc w:val="left"/>
              <w:rPr>
                <w:sz w:val="24"/>
                <w:szCs w:val="24"/>
              </w:rPr>
            </w:pPr>
            <w:r>
              <w:rPr>
                <w:rFonts w:hint="eastAsia" w:ascii="华文仿宋" w:hAnsi="华文仿宋" w:eastAsia="华文仿宋" w:cs="华文仿宋"/>
                <w:b w:val="0"/>
                <w:bCs/>
                <w:color w:val="000000"/>
                <w:kern w:val="0"/>
                <w:sz w:val="24"/>
                <w:szCs w:val="24"/>
              </w:rPr>
              <w:t>原件的电子影像信息（照片、扫描件等形式）</w:t>
            </w:r>
          </w:p>
        </w:tc>
        <w:tc>
          <w:tcPr>
            <w:tcW w:w="1985" w:type="dxa"/>
            <w:tcBorders>
              <w:tl2br w:val="nil"/>
              <w:tr2bl w:val="nil"/>
            </w:tcBorders>
            <w:vAlign w:val="center"/>
          </w:tcPr>
          <w:p>
            <w:pPr>
              <w:jc w:val="center"/>
              <w:rPr>
                <w:rFonts w:hint="eastAsia" w:eastAsia="宋体"/>
                <w:b/>
                <w:sz w:val="24"/>
                <w:szCs w:val="24"/>
                <w:lang w:eastAsia="zh-CN"/>
              </w:rPr>
            </w:pPr>
            <w:r>
              <w:rPr>
                <w:rFonts w:hint="eastAsia" w:ascii="华文仿宋" w:hAnsi="华文仿宋" w:eastAsia="华文仿宋" w:cs="华文仿宋"/>
                <w:b w:val="0"/>
                <w:color w:val="000000"/>
                <w:kern w:val="0"/>
                <w:sz w:val="24"/>
                <w:szCs w:val="24"/>
                <w:lang w:eastAsia="zh-CN"/>
              </w:rPr>
              <w:t>如副页背面有检验记录，则需要上传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660" w:type="dxa"/>
            <w:tcBorders>
              <w:tl2br w:val="nil"/>
              <w:tr2bl w:val="nil"/>
            </w:tcBorders>
            <w:vAlign w:val="center"/>
          </w:tcPr>
          <w:p>
            <w:pPr>
              <w:widowControl/>
              <w:jc w:val="center"/>
              <w:rPr>
                <w:rFonts w:hint="eastAsia" w:ascii="华文仿宋" w:hAnsi="华文仿宋" w:eastAsia="华文仿宋" w:cs="华文仿宋"/>
                <w:b w:val="0"/>
                <w:color w:val="000000"/>
                <w:kern w:val="0"/>
                <w:sz w:val="24"/>
                <w:szCs w:val="24"/>
              </w:rPr>
            </w:pPr>
            <w:r>
              <w:rPr>
                <w:rFonts w:hint="eastAsia" w:ascii="华文仿宋" w:hAnsi="华文仿宋" w:eastAsia="华文仿宋" w:cs="华文仿宋"/>
                <w:b w:val="0"/>
                <w:color w:val="000000"/>
                <w:kern w:val="0"/>
                <w:sz w:val="24"/>
                <w:szCs w:val="24"/>
              </w:rPr>
              <w:t>车辆45度角防伪彩色照片</w:t>
            </w:r>
          </w:p>
        </w:tc>
        <w:tc>
          <w:tcPr>
            <w:tcW w:w="3260" w:type="dxa"/>
            <w:tcBorders>
              <w:tl2br w:val="nil"/>
              <w:tr2bl w:val="nil"/>
            </w:tcBorders>
            <w:vAlign w:val="center"/>
          </w:tcPr>
          <w:p>
            <w:pPr>
              <w:jc w:val="left"/>
              <w:rPr>
                <w:sz w:val="24"/>
                <w:szCs w:val="24"/>
              </w:rPr>
            </w:pPr>
            <w:r>
              <w:rPr>
                <w:rFonts w:hint="eastAsia" w:ascii="华文仿宋" w:hAnsi="华文仿宋" w:eastAsia="华文仿宋" w:cs="华文仿宋"/>
                <w:b w:val="0"/>
                <w:bCs/>
                <w:color w:val="000000"/>
                <w:kern w:val="0"/>
                <w:sz w:val="24"/>
                <w:szCs w:val="24"/>
              </w:rPr>
              <w:t>原件的电子影像信息（照片、扫描件等形式）</w:t>
            </w:r>
          </w:p>
        </w:tc>
        <w:tc>
          <w:tcPr>
            <w:tcW w:w="1985" w:type="dxa"/>
            <w:tcBorders>
              <w:tl2br w:val="nil"/>
              <w:tr2bl w:val="nil"/>
            </w:tcBorders>
            <w:vAlign w:val="center"/>
          </w:tcPr>
          <w:p>
            <w:pPr>
              <w:jc w:val="center"/>
              <w:rPr>
                <w:b/>
                <w:sz w:val="24"/>
                <w:szCs w:val="24"/>
              </w:rPr>
            </w:pPr>
            <w:r>
              <w:rPr>
                <w:rFonts w:hint="eastAsia" w:ascii="华文仿宋" w:hAnsi="华文仿宋" w:eastAsia="华文仿宋" w:cs="华文仿宋"/>
                <w:b w:val="0"/>
                <w:color w:val="000000"/>
                <w:kern w:val="0"/>
                <w:sz w:val="24"/>
                <w:szCs w:val="24"/>
              </w:rPr>
              <w:t>必要</w:t>
            </w:r>
          </w:p>
        </w:tc>
      </w:tr>
    </w:tbl>
    <w:p>
      <w:pPr>
        <w:widowControl/>
        <w:jc w:val="left"/>
        <w:rPr>
          <w:rFonts w:hint="eastAsia" w:ascii="仿宋_GB2312" w:hAnsi="仿宋_GB2312" w:eastAsia="仿宋_GB2312" w:cs="仿宋_GB2312"/>
          <w:b/>
          <w:bCs/>
          <w:sz w:val="32"/>
          <w:szCs w:val="32"/>
        </w:rPr>
      </w:pPr>
    </w:p>
    <w:p>
      <w:pPr>
        <w:widowControl/>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货运车辆道路运输证换发</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686"/>
        <w:gridCol w:w="2866"/>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2" w:hRule="atLeast"/>
        </w:trPr>
        <w:tc>
          <w:tcPr>
            <w:tcW w:w="2686" w:type="dxa"/>
            <w:tcBorders>
              <w:tl2br w:val="nil"/>
              <w:tr2bl w:val="nil"/>
            </w:tcBorders>
            <w:vAlign w:val="center"/>
          </w:tcPr>
          <w:p>
            <w:pPr>
              <w:widowControl/>
              <w:jc w:val="center"/>
              <w:rPr>
                <w:rFonts w:hint="eastAsia" w:ascii="sans-serif" w:hAnsi="sans-serif" w:eastAsia="sans-serif" w:cs="sans-serif"/>
                <w:b w:val="0"/>
                <w:color w:val="000000"/>
                <w:kern w:val="0"/>
                <w:sz w:val="24"/>
                <w:szCs w:val="24"/>
              </w:rPr>
            </w:pPr>
            <w:r>
              <w:rPr>
                <w:rFonts w:hint="eastAsia" w:ascii="sans-serif" w:hAnsi="sans-serif" w:eastAsia="sans-serif" w:cs="sans-serif"/>
                <w:b w:val="0"/>
                <w:color w:val="000000"/>
                <w:kern w:val="0"/>
                <w:sz w:val="24"/>
                <w:szCs w:val="24"/>
              </w:rPr>
              <w:t>材料名称</w:t>
            </w:r>
          </w:p>
        </w:tc>
        <w:tc>
          <w:tcPr>
            <w:tcW w:w="2866" w:type="dxa"/>
            <w:tcBorders>
              <w:tl2br w:val="nil"/>
              <w:tr2bl w:val="nil"/>
            </w:tcBorders>
            <w:vAlign w:val="center"/>
          </w:tcPr>
          <w:p>
            <w:pPr>
              <w:widowControl/>
              <w:jc w:val="center"/>
              <w:rPr>
                <w:rFonts w:hint="eastAsia" w:ascii="sans-serif" w:hAnsi="sans-serif" w:eastAsia="sans-serif" w:cs="sans-serif"/>
                <w:b w:val="0"/>
                <w:color w:val="000000"/>
                <w:kern w:val="0"/>
                <w:sz w:val="24"/>
                <w:szCs w:val="24"/>
              </w:rPr>
            </w:pPr>
            <w:r>
              <w:rPr>
                <w:rFonts w:hint="eastAsia" w:ascii="sans-serif" w:hAnsi="sans-serif" w:eastAsia="sans-serif" w:cs="sans-serif"/>
                <w:b w:val="0"/>
                <w:color w:val="000000"/>
                <w:kern w:val="0"/>
                <w:sz w:val="24"/>
                <w:szCs w:val="24"/>
              </w:rPr>
              <w:t>材料形式</w:t>
            </w:r>
          </w:p>
        </w:tc>
        <w:tc>
          <w:tcPr>
            <w:tcW w:w="2774" w:type="dxa"/>
            <w:tcBorders>
              <w:tl2br w:val="nil"/>
              <w:tr2bl w:val="nil"/>
            </w:tcBorders>
            <w:vAlign w:val="center"/>
          </w:tcPr>
          <w:p>
            <w:pPr>
              <w:widowControl/>
              <w:jc w:val="center"/>
              <w:rPr>
                <w:rFonts w:hint="eastAsia" w:ascii="仿宋_GB2312" w:hAnsi="仿宋_GB2312" w:eastAsia="仿宋_GB2312" w:cs="仿宋_GB2312"/>
                <w:b/>
                <w:bCs/>
                <w:sz w:val="32"/>
                <w:szCs w:val="32"/>
              </w:rPr>
            </w:pPr>
            <w:r>
              <w:rPr>
                <w:rFonts w:hint="eastAsia" w:ascii="sans-serif" w:hAnsi="sans-serif" w:eastAsia="sans-serif" w:cs="sans-serif"/>
                <w:b w:val="0"/>
                <w:color w:val="000000"/>
                <w:kern w:val="0"/>
                <w:sz w:val="24"/>
                <w:szCs w:val="24"/>
              </w:rPr>
              <w:t>必要性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686" w:type="dxa"/>
            <w:tcBorders>
              <w:tl2br w:val="nil"/>
              <w:tr2bl w:val="nil"/>
            </w:tcBorders>
            <w:vAlign w:val="center"/>
          </w:tcPr>
          <w:p>
            <w:pPr>
              <w:widowControl/>
              <w:jc w:val="center"/>
              <w:rPr>
                <w:rFonts w:hint="eastAsia" w:ascii="仿宋_GB2312" w:hAnsi="仿宋_GB2312" w:eastAsia="仿宋_GB2312" w:cs="仿宋_GB2312"/>
                <w:b/>
                <w:bCs/>
                <w:sz w:val="24"/>
                <w:szCs w:val="24"/>
              </w:rPr>
            </w:pPr>
            <w:r>
              <w:rPr>
                <w:rFonts w:hint="eastAsia" w:ascii="华文仿宋" w:hAnsi="华文仿宋" w:eastAsia="华文仿宋" w:cs="华文仿宋"/>
                <w:b w:val="0"/>
                <w:bCs/>
                <w:color w:val="000000"/>
                <w:kern w:val="0"/>
                <w:sz w:val="24"/>
                <w:szCs w:val="24"/>
              </w:rPr>
              <w:t>机动车行驶证正面</w:t>
            </w:r>
          </w:p>
        </w:tc>
        <w:tc>
          <w:tcPr>
            <w:tcW w:w="2866" w:type="dxa"/>
            <w:tcBorders>
              <w:tl2br w:val="nil"/>
              <w:tr2bl w:val="nil"/>
            </w:tcBorders>
            <w:vAlign w:val="center"/>
          </w:tcPr>
          <w:p>
            <w:pPr>
              <w:widowControl/>
              <w:jc w:val="left"/>
              <w:rPr>
                <w:rFonts w:hint="eastAsia" w:ascii="仿宋_GB2312" w:hAnsi="仿宋_GB2312" w:eastAsia="仿宋_GB2312" w:cs="仿宋_GB2312"/>
                <w:b/>
                <w:bCs/>
                <w:sz w:val="24"/>
                <w:szCs w:val="24"/>
              </w:rPr>
            </w:pPr>
            <w:r>
              <w:rPr>
                <w:rFonts w:hint="eastAsia" w:ascii="华文仿宋" w:hAnsi="华文仿宋" w:eastAsia="华文仿宋" w:cs="华文仿宋"/>
                <w:b w:val="0"/>
                <w:bCs/>
                <w:color w:val="000000"/>
                <w:kern w:val="0"/>
                <w:sz w:val="24"/>
                <w:szCs w:val="24"/>
              </w:rPr>
              <w:t>原件的电子影像信息（照片、扫描件等形式）</w:t>
            </w:r>
          </w:p>
        </w:tc>
        <w:tc>
          <w:tcPr>
            <w:tcW w:w="2774" w:type="dxa"/>
            <w:tcBorders>
              <w:tl2br w:val="nil"/>
              <w:tr2bl w:val="nil"/>
            </w:tcBorders>
            <w:vAlign w:val="center"/>
          </w:tcPr>
          <w:p>
            <w:pPr>
              <w:widowControl/>
              <w:jc w:val="center"/>
              <w:rPr>
                <w:rFonts w:hint="eastAsia" w:ascii="仿宋_GB2312" w:hAnsi="仿宋_GB2312" w:eastAsia="仿宋_GB2312" w:cs="仿宋_GB2312"/>
                <w:b/>
                <w:bCs/>
                <w:sz w:val="24"/>
                <w:szCs w:val="24"/>
              </w:rPr>
            </w:pPr>
            <w:r>
              <w:rPr>
                <w:rFonts w:hint="eastAsia" w:ascii="华文仿宋" w:hAnsi="华文仿宋" w:eastAsia="华文仿宋" w:cs="华文仿宋"/>
                <w:b w:val="0"/>
                <w:color w:val="000000"/>
                <w:kern w:val="0"/>
                <w:sz w:val="24"/>
                <w:szCs w:val="24"/>
              </w:rPr>
              <w:t>必要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686" w:type="dxa"/>
            <w:tcBorders>
              <w:tl2br w:val="nil"/>
              <w:tr2bl w:val="nil"/>
            </w:tcBorders>
            <w:vAlign w:val="center"/>
          </w:tcPr>
          <w:p>
            <w:pPr>
              <w:widowControl/>
              <w:jc w:val="center"/>
              <w:rPr>
                <w:rFonts w:hint="eastAsia" w:ascii="仿宋_GB2312" w:hAnsi="仿宋_GB2312" w:eastAsia="仿宋_GB2312" w:cs="仿宋_GB2312"/>
                <w:b/>
                <w:bCs/>
                <w:sz w:val="24"/>
                <w:szCs w:val="24"/>
              </w:rPr>
            </w:pPr>
            <w:r>
              <w:rPr>
                <w:rFonts w:hint="eastAsia" w:ascii="华文仿宋" w:hAnsi="华文仿宋" w:eastAsia="华文仿宋" w:cs="华文仿宋"/>
                <w:b w:val="0"/>
                <w:color w:val="000000"/>
                <w:kern w:val="0"/>
                <w:sz w:val="24"/>
                <w:szCs w:val="24"/>
              </w:rPr>
              <w:t>机动车</w:t>
            </w:r>
            <w:r>
              <w:rPr>
                <w:rFonts w:hint="eastAsia" w:ascii="华文仿宋" w:hAnsi="华文仿宋" w:eastAsia="华文仿宋" w:cs="华文仿宋"/>
                <w:b w:val="0"/>
                <w:bCs/>
                <w:color w:val="000000"/>
                <w:kern w:val="0"/>
                <w:sz w:val="24"/>
                <w:szCs w:val="24"/>
              </w:rPr>
              <w:t>行驶证照片副页背面</w:t>
            </w:r>
          </w:p>
        </w:tc>
        <w:tc>
          <w:tcPr>
            <w:tcW w:w="2866" w:type="dxa"/>
            <w:tcBorders>
              <w:tl2br w:val="nil"/>
              <w:tr2bl w:val="nil"/>
            </w:tcBorders>
            <w:vAlign w:val="center"/>
          </w:tcPr>
          <w:p>
            <w:pPr>
              <w:widowControl/>
              <w:jc w:val="left"/>
              <w:rPr>
                <w:rFonts w:hint="eastAsia" w:ascii="仿宋_GB2312" w:hAnsi="仿宋_GB2312" w:eastAsia="仿宋_GB2312" w:cs="仿宋_GB2312"/>
                <w:b/>
                <w:bCs/>
                <w:sz w:val="24"/>
                <w:szCs w:val="24"/>
              </w:rPr>
            </w:pPr>
            <w:r>
              <w:rPr>
                <w:rFonts w:hint="eastAsia" w:ascii="华文仿宋" w:hAnsi="华文仿宋" w:eastAsia="华文仿宋" w:cs="华文仿宋"/>
                <w:b w:val="0"/>
                <w:bCs/>
                <w:color w:val="000000"/>
                <w:kern w:val="0"/>
                <w:sz w:val="24"/>
                <w:szCs w:val="24"/>
              </w:rPr>
              <w:t>原件的电子影像信息（照片、扫描件等形式）</w:t>
            </w:r>
          </w:p>
        </w:tc>
        <w:tc>
          <w:tcPr>
            <w:tcW w:w="2774" w:type="dxa"/>
            <w:tcBorders>
              <w:tl2br w:val="nil"/>
              <w:tr2bl w:val="nil"/>
            </w:tcBorders>
            <w:vAlign w:val="center"/>
          </w:tcPr>
          <w:p>
            <w:pPr>
              <w:widowControl/>
              <w:jc w:val="center"/>
              <w:rPr>
                <w:rFonts w:hint="eastAsia" w:ascii="仿宋_GB2312" w:hAnsi="仿宋_GB2312" w:eastAsia="仿宋_GB2312" w:cs="仿宋_GB2312"/>
                <w:b/>
                <w:bCs/>
                <w:sz w:val="24"/>
                <w:szCs w:val="24"/>
              </w:rPr>
            </w:pPr>
            <w:r>
              <w:rPr>
                <w:rFonts w:hint="eastAsia" w:ascii="华文仿宋" w:hAnsi="华文仿宋" w:eastAsia="华文仿宋" w:cs="华文仿宋"/>
                <w:b w:val="0"/>
                <w:color w:val="000000"/>
                <w:kern w:val="0"/>
                <w:sz w:val="24"/>
                <w:szCs w:val="24"/>
                <w:lang w:eastAsia="zh-CN"/>
              </w:rPr>
              <w:t>如副页背面有检验记录，则需要上传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686" w:type="dxa"/>
            <w:tcBorders>
              <w:tl2br w:val="nil"/>
              <w:tr2bl w:val="nil"/>
            </w:tcBorders>
            <w:vAlign w:val="center"/>
          </w:tcPr>
          <w:p>
            <w:pPr>
              <w:widowControl/>
              <w:jc w:val="center"/>
              <w:rPr>
                <w:rFonts w:hint="eastAsia" w:ascii="仿宋_GB2312" w:hAnsi="仿宋_GB2312" w:eastAsia="仿宋_GB2312" w:cs="仿宋_GB2312"/>
                <w:b/>
                <w:bCs/>
                <w:sz w:val="24"/>
                <w:szCs w:val="24"/>
              </w:rPr>
            </w:pPr>
            <w:r>
              <w:rPr>
                <w:rFonts w:hint="eastAsia" w:ascii="华文仿宋" w:hAnsi="华文仿宋" w:eastAsia="华文仿宋" w:cs="华文仿宋"/>
                <w:b w:val="0"/>
                <w:color w:val="000000"/>
                <w:kern w:val="0"/>
                <w:sz w:val="24"/>
                <w:szCs w:val="24"/>
              </w:rPr>
              <w:t>车辆45度角防伪彩色照片</w:t>
            </w:r>
          </w:p>
        </w:tc>
        <w:tc>
          <w:tcPr>
            <w:tcW w:w="2866" w:type="dxa"/>
            <w:tcBorders>
              <w:tl2br w:val="nil"/>
              <w:tr2bl w:val="nil"/>
            </w:tcBorders>
            <w:vAlign w:val="center"/>
          </w:tcPr>
          <w:p>
            <w:pPr>
              <w:widowControl/>
              <w:jc w:val="left"/>
              <w:rPr>
                <w:rFonts w:hint="eastAsia" w:ascii="仿宋_GB2312" w:hAnsi="仿宋_GB2312" w:eastAsia="仿宋_GB2312" w:cs="仿宋_GB2312"/>
                <w:b/>
                <w:bCs/>
                <w:sz w:val="24"/>
                <w:szCs w:val="24"/>
              </w:rPr>
            </w:pPr>
            <w:r>
              <w:rPr>
                <w:rFonts w:hint="eastAsia" w:ascii="华文仿宋" w:hAnsi="华文仿宋" w:eastAsia="华文仿宋" w:cs="华文仿宋"/>
                <w:b w:val="0"/>
                <w:bCs/>
                <w:color w:val="000000"/>
                <w:kern w:val="0"/>
                <w:sz w:val="24"/>
                <w:szCs w:val="24"/>
              </w:rPr>
              <w:t>原件的电子影像信息（照片、扫描件等形式）</w:t>
            </w:r>
          </w:p>
        </w:tc>
        <w:tc>
          <w:tcPr>
            <w:tcW w:w="2774" w:type="dxa"/>
            <w:tcBorders>
              <w:tl2br w:val="nil"/>
              <w:tr2bl w:val="nil"/>
            </w:tcBorders>
            <w:vAlign w:val="center"/>
          </w:tcPr>
          <w:p>
            <w:pPr>
              <w:widowControl/>
              <w:jc w:val="center"/>
              <w:rPr>
                <w:rFonts w:hint="eastAsia" w:ascii="仿宋_GB2312" w:hAnsi="仿宋_GB2312" w:eastAsia="仿宋_GB2312" w:cs="仿宋_GB2312"/>
                <w:b/>
                <w:bCs/>
                <w:sz w:val="24"/>
                <w:szCs w:val="24"/>
              </w:rPr>
            </w:pPr>
            <w:r>
              <w:rPr>
                <w:rFonts w:hint="eastAsia" w:ascii="华文仿宋" w:hAnsi="华文仿宋" w:eastAsia="华文仿宋" w:cs="华文仿宋"/>
                <w:b w:val="0"/>
                <w:color w:val="000000"/>
                <w:kern w:val="0"/>
                <w:sz w:val="24"/>
                <w:szCs w:val="24"/>
              </w:rPr>
              <w:t>必要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686" w:type="dxa"/>
            <w:tcBorders>
              <w:tl2br w:val="nil"/>
              <w:tr2bl w:val="nil"/>
            </w:tcBorders>
            <w:vAlign w:val="center"/>
          </w:tcPr>
          <w:p>
            <w:pPr>
              <w:widowControl/>
              <w:jc w:val="center"/>
              <w:rPr>
                <w:rFonts w:hint="eastAsia" w:ascii="华文仿宋" w:hAnsi="华文仿宋" w:eastAsia="华文仿宋" w:cs="华文仿宋"/>
                <w:b w:val="0"/>
                <w:color w:val="000000"/>
                <w:kern w:val="0"/>
                <w:sz w:val="24"/>
                <w:szCs w:val="24"/>
              </w:rPr>
            </w:pPr>
            <w:r>
              <w:rPr>
                <w:rFonts w:hint="eastAsia" w:ascii="华文仿宋" w:hAnsi="华文仿宋" w:eastAsia="华文仿宋" w:cs="华文仿宋"/>
                <w:b w:val="0"/>
                <w:color w:val="000000"/>
                <w:kern w:val="0"/>
                <w:sz w:val="24"/>
                <w:szCs w:val="24"/>
                <w:lang w:eastAsia="zh-CN"/>
              </w:rPr>
              <w:t>原</w:t>
            </w:r>
            <w:r>
              <w:rPr>
                <w:rFonts w:hint="eastAsia" w:ascii="华文仿宋" w:hAnsi="华文仿宋" w:eastAsia="华文仿宋" w:cs="华文仿宋"/>
                <w:b w:val="0"/>
                <w:color w:val="000000"/>
                <w:kern w:val="0"/>
                <w:sz w:val="24"/>
                <w:szCs w:val="24"/>
              </w:rPr>
              <w:t>道路运输证</w:t>
            </w:r>
          </w:p>
        </w:tc>
        <w:tc>
          <w:tcPr>
            <w:tcW w:w="2866" w:type="dxa"/>
            <w:tcBorders>
              <w:tl2br w:val="nil"/>
              <w:tr2bl w:val="nil"/>
            </w:tcBorders>
            <w:vAlign w:val="center"/>
          </w:tcPr>
          <w:p>
            <w:pPr>
              <w:widowControl/>
              <w:jc w:val="left"/>
              <w:rPr>
                <w:rFonts w:hint="eastAsia" w:ascii="仿宋_GB2312" w:hAnsi="仿宋_GB2312" w:eastAsia="仿宋_GB2312" w:cs="仿宋_GB2312"/>
                <w:b/>
                <w:bCs/>
                <w:sz w:val="24"/>
                <w:szCs w:val="24"/>
              </w:rPr>
            </w:pPr>
            <w:r>
              <w:rPr>
                <w:rFonts w:hint="eastAsia" w:ascii="华文仿宋" w:hAnsi="华文仿宋" w:eastAsia="华文仿宋" w:cs="华文仿宋"/>
                <w:b w:val="0"/>
                <w:bCs/>
                <w:color w:val="000000"/>
                <w:kern w:val="0"/>
                <w:sz w:val="24"/>
                <w:szCs w:val="24"/>
              </w:rPr>
              <w:t>原件的电子影像信息（照片、扫描件等形式）</w:t>
            </w:r>
          </w:p>
        </w:tc>
        <w:tc>
          <w:tcPr>
            <w:tcW w:w="2774" w:type="dxa"/>
            <w:tcBorders>
              <w:tl2br w:val="nil"/>
              <w:tr2bl w:val="nil"/>
            </w:tcBorders>
            <w:vAlign w:val="center"/>
          </w:tcPr>
          <w:p>
            <w:pPr>
              <w:widowControl/>
              <w:jc w:val="center"/>
              <w:rPr>
                <w:rFonts w:hint="eastAsia" w:ascii="仿宋_GB2312" w:hAnsi="仿宋_GB2312" w:eastAsia="仿宋_GB2312" w:cs="仿宋_GB2312"/>
                <w:b/>
                <w:bCs/>
                <w:sz w:val="24"/>
                <w:szCs w:val="24"/>
              </w:rPr>
            </w:pPr>
            <w:r>
              <w:rPr>
                <w:rFonts w:hint="eastAsia" w:ascii="华文仿宋" w:hAnsi="华文仿宋" w:eastAsia="华文仿宋" w:cs="华文仿宋"/>
                <w:b w:val="0"/>
                <w:color w:val="000000"/>
                <w:kern w:val="0"/>
                <w:sz w:val="24"/>
                <w:szCs w:val="24"/>
                <w:lang w:eastAsia="zh-CN"/>
              </w:rPr>
              <w:t>如副页背面有检验记录，则需要上传</w:t>
            </w:r>
          </w:p>
        </w:tc>
      </w:tr>
    </w:tbl>
    <w:p>
      <w:pPr>
        <w:widowControl/>
        <w:ind w:firstLine="1967" w:firstLineChars="7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 </w:t>
      </w:r>
    </w:p>
    <w:p>
      <w:pPr>
        <w:widowControl/>
        <w:jc w:val="center"/>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rPr>
        <w:t>货运车辆道路运输证</w:t>
      </w:r>
      <w:r>
        <w:rPr>
          <w:rFonts w:hint="eastAsia" w:ascii="仿宋_GB2312" w:hAnsi="仿宋_GB2312" w:eastAsia="仿宋_GB2312" w:cs="仿宋_GB2312"/>
          <w:b/>
          <w:bCs/>
          <w:sz w:val="28"/>
          <w:szCs w:val="28"/>
          <w:lang w:eastAsia="zh-CN"/>
        </w:rPr>
        <w:t>注销</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73"/>
        <w:gridCol w:w="2779"/>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atLeast"/>
        </w:trPr>
        <w:tc>
          <w:tcPr>
            <w:tcW w:w="2773" w:type="dxa"/>
            <w:tcBorders>
              <w:tl2br w:val="nil"/>
              <w:tr2bl w:val="nil"/>
            </w:tcBorders>
            <w:vAlign w:val="center"/>
          </w:tcPr>
          <w:p>
            <w:pPr>
              <w:widowControl/>
              <w:jc w:val="center"/>
              <w:rPr>
                <w:rFonts w:hint="eastAsia" w:ascii="sans-serif" w:hAnsi="sans-serif" w:eastAsia="sans-serif" w:cs="sans-serif"/>
                <w:b w:val="0"/>
                <w:color w:val="000000"/>
                <w:kern w:val="0"/>
                <w:sz w:val="24"/>
                <w:szCs w:val="24"/>
              </w:rPr>
            </w:pPr>
            <w:r>
              <w:rPr>
                <w:rFonts w:hint="eastAsia" w:ascii="sans-serif" w:hAnsi="sans-serif" w:eastAsia="sans-serif" w:cs="sans-serif"/>
                <w:b w:val="0"/>
                <w:color w:val="000000"/>
                <w:kern w:val="0"/>
                <w:sz w:val="24"/>
                <w:szCs w:val="24"/>
              </w:rPr>
              <w:t>材料名称</w:t>
            </w:r>
          </w:p>
        </w:tc>
        <w:tc>
          <w:tcPr>
            <w:tcW w:w="2779" w:type="dxa"/>
            <w:tcBorders>
              <w:tl2br w:val="nil"/>
              <w:tr2bl w:val="nil"/>
            </w:tcBorders>
            <w:vAlign w:val="center"/>
          </w:tcPr>
          <w:p>
            <w:pPr>
              <w:widowControl/>
              <w:jc w:val="center"/>
              <w:rPr>
                <w:rFonts w:hint="eastAsia" w:ascii="sans-serif" w:hAnsi="sans-serif" w:eastAsia="sans-serif" w:cs="sans-serif"/>
                <w:b w:val="0"/>
                <w:color w:val="000000"/>
                <w:kern w:val="0"/>
                <w:sz w:val="24"/>
                <w:szCs w:val="24"/>
              </w:rPr>
            </w:pPr>
            <w:r>
              <w:rPr>
                <w:rFonts w:hint="eastAsia" w:ascii="sans-serif" w:hAnsi="sans-serif" w:eastAsia="sans-serif" w:cs="sans-serif"/>
                <w:b w:val="0"/>
                <w:color w:val="000000"/>
                <w:kern w:val="0"/>
                <w:sz w:val="24"/>
                <w:szCs w:val="24"/>
              </w:rPr>
              <w:t>材料形式</w:t>
            </w:r>
          </w:p>
        </w:tc>
        <w:tc>
          <w:tcPr>
            <w:tcW w:w="2774" w:type="dxa"/>
            <w:tcBorders>
              <w:tl2br w:val="nil"/>
              <w:tr2bl w:val="nil"/>
            </w:tcBorders>
            <w:vAlign w:val="center"/>
          </w:tcPr>
          <w:p>
            <w:pPr>
              <w:widowControl/>
              <w:jc w:val="center"/>
              <w:rPr>
                <w:rFonts w:hint="eastAsia" w:ascii="仿宋_GB2312" w:hAnsi="仿宋_GB2312" w:eastAsia="仿宋_GB2312" w:cs="仿宋_GB2312"/>
                <w:b/>
                <w:bCs/>
                <w:sz w:val="32"/>
                <w:szCs w:val="32"/>
              </w:rPr>
            </w:pPr>
            <w:r>
              <w:rPr>
                <w:rFonts w:hint="eastAsia" w:ascii="sans-serif" w:hAnsi="sans-serif" w:eastAsia="sans-serif" w:cs="sans-serif"/>
                <w:b w:val="0"/>
                <w:color w:val="000000"/>
                <w:kern w:val="0"/>
                <w:sz w:val="24"/>
                <w:szCs w:val="24"/>
              </w:rPr>
              <w:t>必要性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1" w:hRule="atLeast"/>
        </w:trPr>
        <w:tc>
          <w:tcPr>
            <w:tcW w:w="2773" w:type="dxa"/>
            <w:tcBorders>
              <w:tl2br w:val="nil"/>
              <w:tr2bl w:val="nil"/>
            </w:tcBorders>
            <w:vAlign w:val="center"/>
          </w:tcPr>
          <w:p>
            <w:pPr>
              <w:widowControl/>
              <w:jc w:val="center"/>
              <w:rPr>
                <w:rFonts w:hint="eastAsia" w:ascii="仿宋_GB2312" w:hAnsi="仿宋_GB2312" w:eastAsia="仿宋_GB2312" w:cs="仿宋_GB2312"/>
                <w:b/>
                <w:bCs/>
                <w:sz w:val="24"/>
                <w:szCs w:val="24"/>
              </w:rPr>
            </w:pPr>
            <w:r>
              <w:rPr>
                <w:rFonts w:hint="eastAsia" w:ascii="华文仿宋" w:hAnsi="华文仿宋" w:eastAsia="华文仿宋" w:cs="华文仿宋"/>
                <w:b w:val="0"/>
                <w:color w:val="000000"/>
                <w:kern w:val="0"/>
                <w:sz w:val="24"/>
                <w:szCs w:val="24"/>
              </w:rPr>
              <w:t>车辆45度角防伪彩色照片</w:t>
            </w:r>
          </w:p>
        </w:tc>
        <w:tc>
          <w:tcPr>
            <w:tcW w:w="2779" w:type="dxa"/>
            <w:tcBorders>
              <w:tl2br w:val="nil"/>
              <w:tr2bl w:val="nil"/>
            </w:tcBorders>
            <w:vAlign w:val="center"/>
          </w:tcPr>
          <w:p>
            <w:pPr>
              <w:widowControl/>
              <w:jc w:val="left"/>
              <w:rPr>
                <w:rFonts w:hint="eastAsia" w:ascii="仿宋_GB2312" w:hAnsi="仿宋_GB2312" w:eastAsia="仿宋_GB2312" w:cs="仿宋_GB2312"/>
                <w:b/>
                <w:bCs/>
                <w:sz w:val="24"/>
                <w:szCs w:val="24"/>
              </w:rPr>
            </w:pPr>
            <w:r>
              <w:rPr>
                <w:rFonts w:hint="eastAsia" w:ascii="华文仿宋" w:hAnsi="华文仿宋" w:eastAsia="华文仿宋" w:cs="华文仿宋"/>
                <w:b w:val="0"/>
                <w:bCs/>
                <w:color w:val="000000"/>
                <w:kern w:val="0"/>
                <w:sz w:val="24"/>
                <w:szCs w:val="24"/>
              </w:rPr>
              <w:t>原件的电子影像信息（照片、扫描件等形式）</w:t>
            </w:r>
          </w:p>
        </w:tc>
        <w:tc>
          <w:tcPr>
            <w:tcW w:w="2774" w:type="dxa"/>
            <w:tcBorders>
              <w:tl2br w:val="nil"/>
              <w:tr2bl w:val="nil"/>
            </w:tcBorders>
            <w:vAlign w:val="center"/>
          </w:tcPr>
          <w:p>
            <w:pPr>
              <w:widowControl/>
              <w:jc w:val="center"/>
              <w:rPr>
                <w:rFonts w:hint="eastAsia" w:ascii="仿宋_GB2312" w:hAnsi="仿宋_GB2312" w:eastAsia="仿宋_GB2312" w:cs="仿宋_GB2312"/>
                <w:b/>
                <w:bCs/>
                <w:sz w:val="24"/>
                <w:szCs w:val="24"/>
              </w:rPr>
            </w:pPr>
            <w:r>
              <w:rPr>
                <w:rFonts w:hint="eastAsia" w:ascii="华文仿宋" w:hAnsi="华文仿宋" w:eastAsia="华文仿宋" w:cs="华文仿宋"/>
                <w:b w:val="0"/>
                <w:color w:val="000000"/>
                <w:kern w:val="0"/>
                <w:sz w:val="24"/>
                <w:szCs w:val="24"/>
              </w:rPr>
              <w:t>必要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73" w:type="dxa"/>
            <w:tcBorders>
              <w:tl2br w:val="nil"/>
              <w:tr2bl w:val="nil"/>
            </w:tcBorders>
            <w:vAlign w:val="center"/>
          </w:tcPr>
          <w:p>
            <w:pPr>
              <w:widowControl/>
              <w:jc w:val="center"/>
              <w:rPr>
                <w:rFonts w:hint="eastAsia" w:ascii="华文仿宋" w:hAnsi="华文仿宋" w:eastAsia="华文仿宋" w:cs="华文仿宋"/>
                <w:b w:val="0"/>
                <w:color w:val="000000"/>
                <w:kern w:val="0"/>
                <w:sz w:val="24"/>
                <w:szCs w:val="24"/>
                <w:lang w:eastAsia="zh-CN"/>
              </w:rPr>
            </w:pPr>
            <w:r>
              <w:rPr>
                <w:rFonts w:hint="eastAsia" w:ascii="华文仿宋" w:hAnsi="华文仿宋" w:eastAsia="华文仿宋" w:cs="华文仿宋"/>
                <w:b w:val="0"/>
                <w:color w:val="000000"/>
                <w:kern w:val="0"/>
                <w:sz w:val="24"/>
                <w:szCs w:val="24"/>
              </w:rPr>
              <w:t>道路运输证</w:t>
            </w:r>
          </w:p>
        </w:tc>
        <w:tc>
          <w:tcPr>
            <w:tcW w:w="2779" w:type="dxa"/>
            <w:tcBorders>
              <w:tl2br w:val="nil"/>
              <w:tr2bl w:val="nil"/>
            </w:tcBorders>
            <w:vAlign w:val="center"/>
          </w:tcPr>
          <w:p>
            <w:pPr>
              <w:widowControl/>
              <w:jc w:val="left"/>
              <w:rPr>
                <w:rFonts w:hint="eastAsia" w:ascii="仿宋_GB2312" w:hAnsi="仿宋_GB2312" w:eastAsia="仿宋_GB2312" w:cs="仿宋_GB2312"/>
                <w:b/>
                <w:bCs/>
                <w:sz w:val="24"/>
                <w:szCs w:val="24"/>
              </w:rPr>
            </w:pPr>
            <w:r>
              <w:rPr>
                <w:rFonts w:hint="eastAsia" w:ascii="华文仿宋" w:hAnsi="华文仿宋" w:eastAsia="华文仿宋" w:cs="华文仿宋"/>
                <w:b w:val="0"/>
                <w:bCs/>
                <w:color w:val="000000"/>
                <w:kern w:val="0"/>
                <w:sz w:val="24"/>
                <w:szCs w:val="24"/>
              </w:rPr>
              <w:t>原件的电子影像信息（照片、扫描件等形式）</w:t>
            </w:r>
          </w:p>
        </w:tc>
        <w:tc>
          <w:tcPr>
            <w:tcW w:w="2774" w:type="dxa"/>
            <w:tcBorders>
              <w:tl2br w:val="nil"/>
              <w:tr2bl w:val="nil"/>
            </w:tcBorders>
            <w:vAlign w:val="center"/>
          </w:tcPr>
          <w:p>
            <w:pPr>
              <w:widowControl/>
              <w:jc w:val="center"/>
              <w:rPr>
                <w:rFonts w:hint="eastAsia" w:ascii="仿宋_GB2312" w:hAnsi="仿宋_GB2312" w:eastAsia="仿宋_GB2312" w:cs="仿宋_GB2312"/>
                <w:b/>
                <w:bCs/>
                <w:sz w:val="24"/>
                <w:szCs w:val="24"/>
              </w:rPr>
            </w:pPr>
            <w:r>
              <w:rPr>
                <w:rFonts w:hint="eastAsia" w:ascii="华文仿宋" w:hAnsi="华文仿宋" w:eastAsia="华文仿宋" w:cs="华文仿宋"/>
                <w:b w:val="0"/>
                <w:color w:val="000000"/>
                <w:kern w:val="0"/>
                <w:sz w:val="24"/>
                <w:szCs w:val="24"/>
                <w:lang w:eastAsia="zh-CN"/>
              </w:rPr>
              <w:t>如副页背面有检验记录，则需要上传</w:t>
            </w:r>
          </w:p>
        </w:tc>
      </w:tr>
    </w:tbl>
    <w:p>
      <w:pPr>
        <w:widowControl/>
        <w:jc w:val="left"/>
        <w:rPr>
          <w:rFonts w:ascii="仿宋_GB2312" w:hAnsi="仿宋_GB2312" w:eastAsia="仿宋_GB2312" w:cs="仿宋_GB2312"/>
          <w:b/>
          <w:bCs/>
          <w:sz w:val="32"/>
          <w:szCs w:val="32"/>
        </w:rPr>
      </w:pPr>
    </w:p>
    <w:p>
      <w:pPr>
        <w:widowControl/>
        <w:ind w:firstLine="642"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（五）</w:t>
      </w:r>
      <w:r>
        <w:rPr>
          <w:rFonts w:ascii="仿宋_GB2312" w:hAnsi="仿宋_GB2312" w:eastAsia="仿宋_GB2312" w:cs="仿宋_GB2312"/>
          <w:b/>
          <w:bCs/>
          <w:sz w:val="32"/>
          <w:szCs w:val="32"/>
        </w:rPr>
        <w:t>道路运输“跨省通办”的基本流程是啥？</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答：</w:t>
      </w:r>
      <w:r>
        <w:rPr>
          <w:rFonts w:ascii="sans-serif" w:hAnsi="sans-serif" w:eastAsia="sans-serif" w:cs="sans-serif"/>
          <w:color w:val="000000"/>
          <w:kern w:val="0"/>
          <w:sz w:val="24"/>
          <w:szCs w:val="24"/>
        </w:rPr>
        <w:t> </w:t>
      </w:r>
      <w:r>
        <w:rPr>
          <w:rFonts w:hint="eastAsia" w:ascii="仿宋_GB2312" w:hAnsi="仿宋_GB2312" w:eastAsia="仿宋_GB2312" w:cs="仿宋_GB2312"/>
          <w:sz w:val="32"/>
          <w:szCs w:val="32"/>
        </w:rPr>
        <w:t>分别是申请、核查、审验。</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申请：申请人注册后选择需要办理的业务，填写申请信息，并提交</w:t>
      </w:r>
      <w:r>
        <w:rPr>
          <w:rFonts w:hint="eastAsia" w:ascii="仿宋_GB2312" w:hAnsi="仿宋_GB2312" w:eastAsia="仿宋_GB2312" w:cs="仿宋_GB2312"/>
          <w:sz w:val="32"/>
          <w:szCs w:val="32"/>
          <w:lang w:eastAsia="zh-CN"/>
        </w:rPr>
        <w:t>有关申请资料</w:t>
      </w:r>
      <w:r>
        <w:rPr>
          <w:rFonts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核查：申请人从业资格证</w:t>
      </w:r>
      <w:r>
        <w:rPr>
          <w:rFonts w:hint="eastAsia" w:ascii="仿宋_GB2312" w:hAnsi="仿宋_GB2312" w:eastAsia="仿宋_GB2312" w:cs="仿宋_GB2312"/>
          <w:sz w:val="32"/>
          <w:szCs w:val="32"/>
          <w:lang w:eastAsia="zh-CN"/>
        </w:rPr>
        <w:t>或道路运输证</w:t>
      </w:r>
      <w:r>
        <w:rPr>
          <w:rFonts w:ascii="仿宋_GB2312" w:hAnsi="仿宋_GB2312" w:eastAsia="仿宋_GB2312" w:cs="仿宋_GB2312"/>
          <w:sz w:val="32"/>
          <w:szCs w:val="32"/>
        </w:rPr>
        <w:t>发证机关对申请信息及材料进行核查，决定是否受理。</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审验：申请人从业资格证</w:t>
      </w:r>
      <w:r>
        <w:rPr>
          <w:rFonts w:hint="eastAsia" w:ascii="仿宋_GB2312" w:hAnsi="仿宋_GB2312" w:eastAsia="仿宋_GB2312" w:cs="仿宋_GB2312"/>
          <w:sz w:val="32"/>
          <w:szCs w:val="32"/>
          <w:lang w:eastAsia="zh-CN"/>
        </w:rPr>
        <w:t>或道路运输证</w:t>
      </w:r>
      <w:r>
        <w:rPr>
          <w:rFonts w:ascii="仿宋_GB2312" w:hAnsi="仿宋_GB2312" w:eastAsia="仿宋_GB2312" w:cs="仿宋_GB2312"/>
          <w:sz w:val="32"/>
          <w:szCs w:val="32"/>
        </w:rPr>
        <w:t>发证机关依据申请信息及材料决定是否予以通过。</w:t>
      </w:r>
    </w:p>
    <w:p>
      <w:pPr>
        <w:widowControl/>
        <w:ind w:firstLine="642"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（六）“跨省通办”办理中申请人需要注意些什么？</w:t>
      </w: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答：一是证件拍摄需清晰、完整，可以清楚辨认证件信息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请勿斜拍或在镜头未聚焦的情况下拍摄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请勿使用翻拍的证件照或生活背景照片。</w:t>
      </w:r>
      <w:r>
        <w:rPr>
          <w:rFonts w:ascii="仿宋_GB2312" w:hAnsi="仿宋_GB2312" w:eastAsia="仿宋_GB2312" w:cs="仿宋_GB2312"/>
          <w:color w:val="0000FF"/>
          <w:sz w:val="32"/>
          <w:szCs w:val="32"/>
        </w:rPr>
        <w:t xml:space="preserve"> </w:t>
      </w:r>
      <w:r>
        <w:rPr>
          <w:rFonts w:hint="eastAsia" w:ascii="仿宋_GB2312" w:hAnsi="仿宋_GB2312" w:eastAsia="仿宋_GB2312" w:cs="仿宋_GB2312"/>
          <w:sz w:val="32"/>
          <w:szCs w:val="32"/>
        </w:rPr>
        <w:t>二是</w:t>
      </w:r>
      <w:r>
        <w:rPr>
          <w:rFonts w:ascii="仿宋_GB2312" w:hAnsi="仿宋_GB2312" w:eastAsia="仿宋_GB2312" w:cs="仿宋_GB2312"/>
          <w:sz w:val="32"/>
          <w:szCs w:val="32"/>
        </w:rPr>
        <w:t>从业资格证补发、换发、变更需要申请人提交本人近期二寸正面免冠彩色证件照片，</w:t>
      </w:r>
      <w:r>
        <w:rPr>
          <w:rFonts w:hint="eastAsia" w:ascii="仿宋_GB2312" w:hAnsi="仿宋_GB2312" w:eastAsia="仿宋_GB2312" w:cs="仿宋_GB2312"/>
          <w:sz w:val="32"/>
          <w:szCs w:val="32"/>
        </w:rPr>
        <w:t>上传格式为png、jpg</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照片背景色应为纯色，多是红、蓝、白色，尽量上传由正规照相馆所拍摄的原始电子照片，不要上传翻拍照片，避免出现照片不合</w:t>
      </w:r>
      <w:r>
        <w:rPr>
          <w:rFonts w:ascii="仿宋_GB2312" w:hAnsi="仿宋_GB2312" w:eastAsia="仿宋_GB2312" w:cs="仿宋_GB2312"/>
          <w:sz w:val="32"/>
          <w:szCs w:val="32"/>
        </w:rPr>
        <w:t>格导致业务无法办理的情况。</w:t>
      </w:r>
      <w:r>
        <w:rPr>
          <w:rFonts w:hint="eastAsia" w:ascii="仿宋_GB2312" w:hAnsi="仿宋_GB2312" w:eastAsia="仿宋_GB2312" w:cs="仿宋_GB2312"/>
          <w:sz w:val="32"/>
          <w:szCs w:val="32"/>
        </w:rPr>
        <w:t>三是需提供机动车驾驶证正本、副本，只提供正本，未提供副本，或副本提供错误，未提供具有本人身份信息及档案编号的页面，会导致审核不通过。</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是未到考核时间请勿提前申办。</w:t>
      </w:r>
    </w:p>
    <w:p>
      <w:pPr>
        <w:widowControl/>
        <w:shd w:val="clear" w:color="auto" w:fill="FFFFFF"/>
        <w:spacing w:beforeAutospacing="0" w:after="150" w:afterAutospacing="0" w:line="432" w:lineRule="atLeast"/>
        <w:ind w:firstLine="642" w:firstLineChars="200"/>
        <w:rPr>
          <w:rFonts w:ascii="sans-serif" w:hAnsi="sans-serif" w:eastAsia="sans-serif" w:cs="sans-serif"/>
          <w:color w:val="7D7C7C"/>
          <w:szCs w:val="24"/>
        </w:rPr>
      </w:pPr>
      <w:r>
        <w:rPr>
          <w:rFonts w:hint="eastAsia" w:ascii="仿宋_GB2312" w:hAnsi="仿宋_GB2312" w:eastAsia="仿宋_GB2312" w:cs="仿宋_GB2312"/>
          <w:b/>
          <w:bCs/>
          <w:kern w:val="2"/>
          <w:sz w:val="32"/>
          <w:szCs w:val="32"/>
        </w:rPr>
        <w:t>（七）上传的材料与办事指南所要求的申请材料不一致，可以办理成功吗？</w:t>
      </w:r>
    </w:p>
    <w:p>
      <w:pPr>
        <w:widowControl/>
        <w:shd w:val="clear" w:color="auto" w:fill="FFFFFF"/>
        <w:spacing w:beforeAutospacing="0" w:after="150" w:afterAutospacing="0" w:line="432" w:lineRule="atLeas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答：不可以。申请人必须根据“互联网道路运输便民政务服务系统”上提示的申请材料上传。在实际工作中，要求提交的是身份证，有的司机提交的是驾驶证或者从业资格证；要求提供近期二寸正面免冠彩色证件照片，有的司机不提交或者提交生活照片；要求驾驶证正本及副本，有的司机只提供副本，这些都不能进行正常办理。</w:t>
      </w:r>
    </w:p>
    <w:p>
      <w:pPr>
        <w:widowControl/>
        <w:shd w:val="clear" w:color="auto" w:fill="FFFFFF"/>
        <w:spacing w:beforeAutospacing="0" w:after="150" w:afterAutospacing="0" w:line="432" w:lineRule="atLeast"/>
        <w:ind w:firstLine="420"/>
        <w:rPr>
          <w:rFonts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rPr>
        <w:t>（八）换证时间未到，可以办理吗？</w:t>
      </w:r>
    </w:p>
    <w:p>
      <w:pPr>
        <w:widowControl/>
        <w:shd w:val="clear" w:color="auto" w:fill="FFFFFF"/>
        <w:spacing w:beforeAutospacing="0" w:after="150" w:afterAutospacing="0" w:line="432" w:lineRule="atLeast"/>
        <w:ind w:firstLine="42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答：不可以。按照《道路运输从业人员管理规定》第二十九条，“道路运输从业人员从业资格证件有效期为6年。道路运输从业人员应当在从业资格证件有效期届满30日前申请换证手续”。</w:t>
      </w:r>
    </w:p>
    <w:p>
      <w:pPr>
        <w:ind w:firstLine="640" w:firstLineChars="200"/>
        <w:rPr>
          <w:rFonts w:ascii="仿宋_GB2312" w:hAnsi="仿宋_GB2312" w:eastAsia="仿宋_GB2312" w:cs="仿宋_GB2312"/>
          <w:sz w:val="32"/>
          <w:szCs w:val="32"/>
        </w:rPr>
      </w:pPr>
    </w:p>
    <w:p>
      <w:pPr>
        <w:widowControl/>
        <w:ind w:firstLine="640" w:firstLineChars="200"/>
        <w:jc w:val="left"/>
        <w:rPr>
          <w:rFonts w:ascii="仿宋_GB2312" w:hAnsi="仿宋_GB2312" w:eastAsia="仿宋_GB2312" w:cs="仿宋_GB2312"/>
          <w:sz w:val="32"/>
          <w:szCs w:val="32"/>
        </w:rPr>
      </w:pPr>
    </w:p>
    <w:p>
      <w:pPr>
        <w:widowControl/>
        <w:ind w:firstLine="640" w:firstLineChars="200"/>
        <w:jc w:val="left"/>
        <w:rPr>
          <w:rFonts w:ascii="仿宋_GB2312" w:hAnsi="仿宋_GB2312" w:eastAsia="仿宋_GB2312" w:cs="仿宋_GB2312"/>
          <w:color w:val="1E1E1E"/>
          <w:kern w:val="0"/>
          <w:sz w:val="32"/>
          <w:szCs w:val="32"/>
        </w:rPr>
      </w:pPr>
    </w:p>
    <w:p>
      <w:pPr>
        <w:widowControl/>
        <w:ind w:firstLine="640" w:firstLineChars="200"/>
        <w:jc w:val="left"/>
        <w:rPr>
          <w:rFonts w:ascii="仿宋_GB2312" w:hAnsi="仿宋_GB2312" w:eastAsia="仿宋_GB2312" w:cs="仿宋_GB2312"/>
          <w:color w:val="1E1E1E"/>
          <w:kern w:val="0"/>
          <w:sz w:val="32"/>
          <w:szCs w:val="32"/>
        </w:rPr>
      </w:pPr>
    </w:p>
    <w:p>
      <w:pPr>
        <w:widowControl/>
        <w:jc w:val="left"/>
        <w:rPr>
          <w:rFonts w:ascii="仿宋_GB2312" w:hAnsi="仿宋_GB2312" w:eastAsia="仿宋_GB2312" w:cs="仿宋_GB2312"/>
          <w:color w:val="1E1E1E"/>
          <w:kern w:val="0"/>
          <w:sz w:val="32"/>
          <w:szCs w:val="32"/>
        </w:rPr>
      </w:pPr>
    </w:p>
    <w:p>
      <w:pPr>
        <w:jc w:val="center"/>
        <w:rPr>
          <w:rFonts w:ascii="方正小标宋_GBK" w:hAnsi="方正小标宋_GBK" w:eastAsia="方正小标宋_GBK" w:cs="方正小标宋_GBK"/>
          <w:sz w:val="36"/>
          <w:szCs w:val="36"/>
        </w:rPr>
      </w:pPr>
    </w:p>
    <w:p/>
    <w:p>
      <w:pPr>
        <w:jc w:val="center"/>
        <w:rPr>
          <w:rFonts w:ascii="方正小标宋_GBK" w:hAnsi="方正小标宋_GBK" w:eastAsia="方正小标宋_GBK" w:cs="方正小标宋_GBK"/>
          <w:sz w:val="36"/>
          <w:szCs w:val="36"/>
        </w:rPr>
      </w:pPr>
    </w:p>
    <w:p>
      <w:pPr>
        <w:jc w:val="center"/>
        <w:rPr>
          <w:rFonts w:ascii="方正小标宋_GBK" w:hAnsi="方正小标宋_GBK" w:eastAsia="方正小标宋_GBK" w:cs="方正小标宋_GBK"/>
          <w:sz w:val="36"/>
          <w:szCs w:val="36"/>
        </w:rPr>
      </w:pPr>
    </w:p>
    <w:p>
      <w:pPr>
        <w:jc w:val="center"/>
        <w:rPr>
          <w:rFonts w:ascii="方正小标宋_GBK" w:hAnsi="方正小标宋_GBK" w:eastAsia="方正小标宋_GBK" w:cs="方正小标宋_GBK"/>
          <w:sz w:val="36"/>
          <w:szCs w:val="36"/>
        </w:rPr>
      </w:pPr>
    </w:p>
    <w:p>
      <w:pPr>
        <w:jc w:val="center"/>
        <w:rPr>
          <w:rFonts w:ascii="方正小标宋_GBK" w:hAnsi="方正小标宋_GBK" w:eastAsia="方正小标宋_GBK" w:cs="方正小标宋_GBK"/>
          <w:sz w:val="36"/>
          <w:szCs w:val="36"/>
        </w:rPr>
      </w:pPr>
    </w:p>
    <w:p>
      <w:pPr>
        <w:jc w:val="both"/>
        <w:rPr>
          <w:rFonts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二、用户注册登陆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val="0"/>
          <w:bCs w:val="0"/>
          <w:sz w:val="32"/>
          <w:szCs w:val="32"/>
        </w:rPr>
        <w:t>一、打开：打开</w:t>
      </w:r>
      <w:r>
        <w:rPr>
          <w:rFonts w:hint="eastAsia" w:ascii="仿宋_GB2312" w:hAnsi="仿宋_GB2312" w:eastAsia="仿宋_GB2312" w:cs="仿宋_GB2312"/>
          <w:sz w:val="32"/>
          <w:szCs w:val="32"/>
        </w:rPr>
        <w:t>交通运输部微信公众号</w:t>
      </w:r>
      <w:r>
        <w:rPr>
          <w:rFonts w:hint="eastAsia" w:ascii="仿宋_GB2312" w:hAnsi="仿宋_GB2312" w:eastAsia="仿宋_GB2312" w:cs="仿宋_GB2312"/>
          <w:b w:val="0"/>
          <w:bCs w:val="0"/>
          <w:sz w:val="32"/>
          <w:szCs w:val="32"/>
        </w:rPr>
        <w:t>，点击“</w:t>
      </w:r>
      <w:r>
        <w:rPr>
          <w:rFonts w:hint="eastAsia" w:ascii="仿宋_GB2312" w:hAnsi="仿宋_GB2312" w:eastAsia="仿宋_GB2312" w:cs="仿宋_GB2312"/>
          <w:sz w:val="32"/>
          <w:szCs w:val="32"/>
        </w:rPr>
        <w:t>道路运政一网通办</w:t>
      </w:r>
      <w:r>
        <w:rPr>
          <w:rFonts w:hint="eastAsia" w:ascii="仿宋_GB2312" w:hAnsi="仿宋_GB2312" w:eastAsia="仿宋_GB2312" w:cs="仿宋_GB2312"/>
          <w:b w:val="0"/>
          <w:bCs w:val="0"/>
          <w:sz w:val="32"/>
          <w:szCs w:val="32"/>
        </w:rPr>
        <w:t>”栏目，或通过微信扫一扫，进入</w:t>
      </w:r>
      <w:r>
        <w:rPr>
          <w:rFonts w:hint="eastAsia" w:ascii="仿宋_GB2312" w:hAnsi="仿宋_GB2312" w:eastAsia="仿宋_GB2312" w:cs="仿宋_GB2312"/>
          <w:sz w:val="32"/>
          <w:szCs w:val="32"/>
        </w:rPr>
        <w:t>道路运政“一网通办”小程序</w:t>
      </w:r>
    </w:p>
    <w:p>
      <w:pPr>
        <w:jc w:val="center"/>
        <w:rPr>
          <w:color w:val="0000FF" w:themeColor="hyperlink"/>
          <w:u w:val="single"/>
        </w:rPr>
      </w:pPr>
    </w:p>
    <w:p>
      <w:pPr>
        <w:jc w:val="center"/>
        <w:rPr>
          <w:color w:val="0000FF" w:themeColor="hyperlink"/>
          <w:u w:val="single"/>
        </w:rPr>
      </w:pPr>
      <w:r>
        <w:drawing>
          <wp:inline distT="0" distB="0" distL="114300" distR="114300">
            <wp:extent cx="2372360" cy="4413250"/>
            <wp:effectExtent l="0" t="0" r="8890" b="635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
                    <a:stretch>
                      <a:fillRect/>
                    </a:stretch>
                  </pic:blipFill>
                  <pic:spPr>
                    <a:xfrm>
                      <a:off x="0" y="0"/>
                      <a:ext cx="2372360" cy="4413250"/>
                    </a:xfrm>
                    <a:prstGeom prst="rect">
                      <a:avLst/>
                    </a:prstGeom>
                    <a:noFill/>
                    <a:ln>
                      <a:noFill/>
                    </a:ln>
                  </pic:spPr>
                </pic:pic>
              </a:graphicData>
            </a:graphic>
          </wp:inline>
        </w:drawing>
      </w:r>
      <w:r>
        <w:rPr>
          <w:rFonts w:hint="eastAsia" w:eastAsiaTheme="minorEastAsia"/>
          <w:color w:val="0000FF" w:themeColor="hyperlink"/>
          <w:u w:val="single"/>
          <w:lang w:eastAsia="zh-CN"/>
        </w:rPr>
        <w:drawing>
          <wp:inline distT="0" distB="0" distL="114300" distR="114300">
            <wp:extent cx="2619375" cy="2334895"/>
            <wp:effectExtent l="0" t="0" r="9525" b="8255"/>
            <wp:docPr id="6" name="图片 6" descr="b321de385df58469c3c3523bddd57a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b321de385df58469c3c3523bddd57a6"/>
                    <pic:cNvPicPr>
                      <a:picLocks noChangeAspect="true"/>
                    </pic:cNvPicPr>
                  </pic:nvPicPr>
                  <pic:blipFill>
                    <a:blip r:embed="rId8"/>
                    <a:stretch>
                      <a:fillRect/>
                    </a:stretch>
                  </pic:blipFill>
                  <pic:spPr>
                    <a:xfrm>
                      <a:off x="0" y="0"/>
                      <a:ext cx="2619375" cy="2334895"/>
                    </a:xfrm>
                    <a:prstGeom prst="rect">
                      <a:avLst/>
                    </a:prstGeom>
                  </pic:spPr>
                </pic:pic>
              </a:graphicData>
            </a:graphic>
          </wp:inline>
        </w:drawing>
      </w:r>
    </w:p>
    <w:p>
      <w:pPr>
        <w:jc w:val="center"/>
        <w:rPr>
          <w:color w:val="0000FF" w:themeColor="hyperlink"/>
          <w:u w:val="single"/>
        </w:rPr>
      </w:pPr>
    </w:p>
    <w:p>
      <w:pPr>
        <w:widowControl/>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eastAsia="zh-CN"/>
        </w:rPr>
        <w:t>自然人用户注册登录</w:t>
      </w:r>
      <w:r>
        <w:rPr>
          <w:rFonts w:hint="eastAsia" w:ascii="仿宋_GB2312" w:hAnsi="仿宋_GB2312" w:eastAsia="仿宋_GB2312" w:cs="仿宋_GB2312"/>
          <w:sz w:val="32"/>
          <w:szCs w:val="32"/>
        </w:rPr>
        <w:t>：点击右上角【请登陆】，授权微信登陆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eastAsia="zh-CN"/>
        </w:rPr>
        <w:t>选择</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自然人登录</w:t>
      </w:r>
      <w:r>
        <w:rPr>
          <w:rFonts w:hint="eastAsia" w:ascii="仿宋_GB2312" w:hAnsi="仿宋_GB2312" w:eastAsia="仿宋_GB2312" w:cs="仿宋_GB2312"/>
          <w:sz w:val="32"/>
          <w:szCs w:val="32"/>
        </w:rPr>
        <w:t>】</w:t>
      </w:r>
      <w:r>
        <w:rPr>
          <w:rFonts w:ascii="sans-serif" w:hAnsi="sans-serif" w:eastAsia="sans-serif" w:cs="sans-serif"/>
          <w:color w:val="000000"/>
          <w:kern w:val="0"/>
          <w:sz w:val="24"/>
          <w:szCs w:val="24"/>
        </w:rPr>
        <w:t>。</w:t>
      </w:r>
      <w:r>
        <w:rPr>
          <w:rFonts w:ascii="仿宋_GB2312" w:hAnsi="仿宋_GB2312" w:eastAsia="仿宋_GB2312" w:cs="仿宋_GB2312"/>
          <w:sz w:val="32"/>
          <w:szCs w:val="32"/>
        </w:rPr>
        <w:t>进入登录页面，点击【微信用户一键登录】，登录即表示您已阅读并同意《用户协议》《隐私政策》。下一步，授权使用手机号码，默认使用微信绑定号码，也可以使用其他手机号码供以后授权使用。点击【允许】进入快捷登录页面。</w:t>
      </w:r>
      <w:r>
        <w:rPr>
          <w:rFonts w:hint="eastAsia" w:ascii="仿宋_GB2312" w:hAnsi="仿宋_GB2312" w:eastAsia="仿宋_GB2312" w:cs="仿宋_GB2312"/>
          <w:sz w:val="32"/>
          <w:szCs w:val="32"/>
        </w:rPr>
        <w:t>并获取验证码进行验证。</w:t>
      </w:r>
      <w:r>
        <w:rPr>
          <w:rFonts w:ascii="仿宋_GB2312" w:hAnsi="仿宋_GB2312" w:eastAsia="仿宋_GB2312" w:cs="仿宋_GB2312"/>
          <w:sz w:val="32"/>
          <w:szCs w:val="32"/>
        </w:rPr>
        <w:t>点击【获取验证码】</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输入有效验证码后点击【提交验证】</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进入下一步【实名认证】。</w:t>
      </w:r>
    </w:p>
    <w:p>
      <w:r>
        <w:drawing>
          <wp:inline distT="0" distB="0" distL="114300" distR="114300">
            <wp:extent cx="5246370" cy="4290060"/>
            <wp:effectExtent l="0" t="0" r="11430" b="15240"/>
            <wp:docPr id="9" name="图片 9" descr="d3c31c91443c1db04d00c3316828ba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d3c31c91443c1db04d00c3316828ba2"/>
                    <pic:cNvPicPr>
                      <a:picLocks noChangeAspect="true"/>
                    </pic:cNvPicPr>
                  </pic:nvPicPr>
                  <pic:blipFill>
                    <a:blip r:embed="rId9"/>
                    <a:stretch>
                      <a:fillRect/>
                    </a:stretch>
                  </pic:blipFill>
                  <pic:spPr>
                    <a:xfrm>
                      <a:off x="0" y="0"/>
                      <a:ext cx="5246370" cy="4290060"/>
                    </a:xfrm>
                    <a:prstGeom prst="rect">
                      <a:avLst/>
                    </a:prstGeom>
                  </pic:spPr>
                </pic:pic>
              </a:graphicData>
            </a:graphic>
          </wp:inline>
        </w:drawing>
      </w:r>
    </w:p>
    <w:p/>
    <w:p>
      <w:pPr>
        <w:widowControl/>
        <w:numPr>
          <w:ilvl w:val="0"/>
          <w:numId w:val="1"/>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实名认证：</w:t>
      </w:r>
      <w:r>
        <w:rPr>
          <w:rFonts w:ascii="仿宋_GB2312" w:hAnsi="仿宋_GB2312" w:eastAsia="仿宋_GB2312" w:cs="仿宋_GB2312"/>
          <w:sz w:val="32"/>
          <w:szCs w:val="32"/>
        </w:rPr>
        <w:t>通过短信验证码提交验证后，上传身份证照片进行实名认证，请确保上传的身份证照片清晰有效。上传成功后，系统会自动读取身份证信息，请核实身份证信息是否读取正确，如有误，请重新上传照片读取信息。确认无误后，点击【提交审核】，完成实名认证，之后可以进行业务申请及凭证下载操作。</w:t>
      </w:r>
      <w:r>
        <w:rPr>
          <w:rFonts w:hint="eastAsia" w:eastAsiaTheme="minorEastAsia"/>
          <w:lang w:eastAsia="zh-CN"/>
        </w:rPr>
        <w:drawing>
          <wp:inline distT="0" distB="0" distL="114300" distR="114300">
            <wp:extent cx="5273040" cy="3733800"/>
            <wp:effectExtent l="0" t="0" r="3810" b="0"/>
            <wp:docPr id="11" name="图片 11" descr="1accfa9838fc9754d260d37346c75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1accfa9838fc9754d260d37346c7544"/>
                    <pic:cNvPicPr>
                      <a:picLocks noChangeAspect="true"/>
                    </pic:cNvPicPr>
                  </pic:nvPicPr>
                  <pic:blipFill>
                    <a:blip r:embed="rId10"/>
                    <a:stretch>
                      <a:fillRect/>
                    </a:stretch>
                  </pic:blipFill>
                  <pic:spPr>
                    <a:xfrm>
                      <a:off x="0" y="0"/>
                      <a:ext cx="5273040" cy="3733800"/>
                    </a:xfrm>
                    <a:prstGeom prst="rect">
                      <a:avLst/>
                    </a:prstGeom>
                  </pic:spPr>
                </pic:pic>
              </a:graphicData>
            </a:graphic>
          </wp:inline>
        </w:drawing>
      </w:r>
    </w:p>
    <w:p>
      <w:pPr>
        <w:widowControl/>
        <w:numPr>
          <w:ilvl w:val="0"/>
          <w:numId w:val="1"/>
        </w:num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法人用户注册登录：点击登录界面</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法人登录</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，勾选下方登录即表示您已阅读并同意《用户协议》《隐私政策》。下一步，填写用户名、密码和验证码，填写完成后点击确认。</w:t>
      </w:r>
      <w:r>
        <w:drawing>
          <wp:inline distT="0" distB="0" distL="114300" distR="114300">
            <wp:extent cx="5269865" cy="3549015"/>
            <wp:effectExtent l="0" t="0" r="6985" b="13335"/>
            <wp:docPr id="40" name="图片 7" descr="fr_login1"/>
            <wp:cNvGraphicFramePr/>
            <a:graphic xmlns:a="http://schemas.openxmlformats.org/drawingml/2006/main">
              <a:graphicData uri="http://schemas.openxmlformats.org/drawingml/2006/picture">
                <pic:pic xmlns:pic="http://schemas.openxmlformats.org/drawingml/2006/picture">
                  <pic:nvPicPr>
                    <pic:cNvPr id="40" name="图片 7" descr="fr_login1"/>
                    <pic:cNvPicPr/>
                  </pic:nvPicPr>
                  <pic:blipFill>
                    <a:blip r:embed="rId11"/>
                    <a:stretch>
                      <a:fillRect/>
                    </a:stretch>
                  </pic:blipFill>
                  <pic:spPr>
                    <a:xfrm>
                      <a:off x="0" y="0"/>
                      <a:ext cx="5269865" cy="3549015"/>
                    </a:xfrm>
                    <a:prstGeom prst="rect">
                      <a:avLst/>
                    </a:prstGeom>
                  </pic:spPr>
                </pic:pic>
              </a:graphicData>
            </a:graphic>
          </wp:inline>
        </w:drawing>
      </w:r>
    </w:p>
    <w:p>
      <w:pPr>
        <w:ind w:firstLine="420" w:firstLineChars="200"/>
      </w:pPr>
    </w:p>
    <w:p/>
    <w:p>
      <w:pPr>
        <w:jc w:val="left"/>
        <w:rPr>
          <w:rFonts w:ascii="方正小标宋_GBK" w:hAnsi="方正小标宋_GBK" w:eastAsia="方正小标宋_GBK" w:cs="方正小标宋_GBK"/>
          <w:sz w:val="36"/>
          <w:szCs w:val="36"/>
        </w:rPr>
      </w:pPr>
      <w:r>
        <w:rPr>
          <w:rFonts w:hint="eastAsia" w:ascii="仿宋_GB2312" w:hAnsi="仿宋_GB2312" w:eastAsia="仿宋_GB2312" w:cs="仿宋_GB2312"/>
          <w:sz w:val="32"/>
          <w:szCs w:val="32"/>
          <w:lang w:eastAsia="zh-CN"/>
        </w:rPr>
        <w:t>五、道路运输经营许可证绑定。点击登录界面</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用户中心</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选择我的证照，填写经营许可证号，核实相关信息，点击绑定。</w:t>
      </w:r>
      <w:r>
        <w:drawing>
          <wp:inline distT="0" distB="0" distL="114300" distR="114300">
            <wp:extent cx="6120130" cy="4090035"/>
            <wp:effectExtent l="0" t="0" r="13970" b="5715"/>
            <wp:docPr id="41" name="图片 4" descr="IMG_256"/>
            <wp:cNvGraphicFramePr/>
            <a:graphic xmlns:a="http://schemas.openxmlformats.org/drawingml/2006/main">
              <a:graphicData uri="http://schemas.openxmlformats.org/drawingml/2006/picture">
                <pic:pic xmlns:pic="http://schemas.openxmlformats.org/drawingml/2006/picture">
                  <pic:nvPicPr>
                    <pic:cNvPr id="41" name="图片 4" descr="IMG_256"/>
                    <pic:cNvPicPr/>
                  </pic:nvPicPr>
                  <pic:blipFill>
                    <a:blip r:embed="rId12"/>
                    <a:stretch>
                      <a:fillRect/>
                    </a:stretch>
                  </pic:blipFill>
                  <pic:spPr>
                    <a:xfrm>
                      <a:off x="0" y="0"/>
                      <a:ext cx="6120680" cy="4090130"/>
                    </a:xfrm>
                    <a:prstGeom prst="rect">
                      <a:avLst/>
                    </a:prstGeom>
                    <a:noFill/>
                    <a:ln w="9525">
                      <a:noFill/>
                    </a:ln>
                  </pic:spPr>
                </pic:pic>
              </a:graphicData>
            </a:graphic>
          </wp:inline>
        </w:drawing>
      </w:r>
      <w:r>
        <w:rPr>
          <w:rFonts w:hint="eastAsia" w:ascii="仿宋_GB2312" w:hAnsi="仿宋_GB2312" w:eastAsia="仿宋_GB2312" w:cs="仿宋_GB2312"/>
          <w:sz w:val="32"/>
          <w:szCs w:val="32"/>
          <w:lang w:eastAsia="zh-CN"/>
        </w:rPr>
        <w:br w:type="page"/>
      </w:r>
    </w:p>
    <w:p>
      <w:pPr>
        <w:ind w:firstLine="2520" w:firstLineChars="700"/>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三、诚信考核申请</w:t>
      </w: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业务申请流程</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一、适用对象</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道路旅客运输、普通货运和危货运输驾驶员</w:t>
      </w:r>
    </w:p>
    <w:p>
      <w:pPr>
        <w:widowControl/>
        <w:ind w:firstLine="640" w:firstLineChars="200"/>
        <w:jc w:val="left"/>
        <w:rPr>
          <w:rFonts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二、受理条件</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道路运输驾驶员诚信考核周期为12个月，从初次领取从业资格证件之日算起。在每个考核周期届满（即到期）后20日内申请诚信考核。申请人应确认本人道路运输从业资格证在有效期内且信息未发生变化。</w:t>
      </w:r>
    </w:p>
    <w:p>
      <w:pPr>
        <w:widowControl/>
        <w:ind w:firstLine="560" w:firstLineChars="200"/>
        <w:jc w:val="left"/>
        <w:rPr>
          <w:rFonts w:ascii="仿宋_GB2312" w:hAnsi="仿宋_GB2312" w:eastAsia="仿宋_GB2312" w:cs="仿宋_GB2312"/>
          <w:color w:val="1E1E1E"/>
          <w:kern w:val="0"/>
          <w:sz w:val="32"/>
          <w:szCs w:val="32"/>
        </w:rPr>
      </w:pPr>
      <w:r>
        <w:rPr>
          <w:rFonts w:hint="eastAsia" w:ascii="微软雅黑" w:hAnsi="微软雅黑" w:eastAsia="微软雅黑" w:cs="微软雅黑"/>
          <w:color w:val="1E1E1E"/>
          <w:kern w:val="0"/>
          <w:sz w:val="28"/>
          <w:szCs w:val="28"/>
        </w:rPr>
        <w:t xml:space="preserve"> </w:t>
      </w:r>
      <w:r>
        <w:rPr>
          <w:rFonts w:hint="eastAsia" w:ascii="仿宋_GB2312" w:hAnsi="仿宋_GB2312" w:eastAsia="仿宋_GB2312" w:cs="仿宋_GB2312"/>
          <w:color w:val="1E1E1E"/>
          <w:kern w:val="0"/>
          <w:sz w:val="32"/>
          <w:szCs w:val="32"/>
        </w:rPr>
        <w:t>三、申请流程</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第一步：登陆“</w:t>
      </w:r>
      <w:r>
        <w:rPr>
          <w:rFonts w:hint="eastAsia" w:ascii="仿宋_GB2312" w:hAnsi="仿宋_GB2312" w:eastAsia="仿宋_GB2312" w:cs="仿宋_GB2312"/>
          <w:b/>
          <w:bCs/>
          <w:color w:val="1E1E1E"/>
          <w:kern w:val="0"/>
          <w:sz w:val="32"/>
          <w:szCs w:val="32"/>
        </w:rPr>
        <w:t>道路运输一网通办</w:t>
      </w:r>
      <w:r>
        <w:rPr>
          <w:rFonts w:hint="eastAsia" w:ascii="仿宋_GB2312" w:hAnsi="仿宋_GB2312" w:eastAsia="仿宋_GB2312" w:cs="仿宋_GB2312"/>
          <w:color w:val="1E1E1E"/>
          <w:kern w:val="0"/>
          <w:sz w:val="32"/>
          <w:szCs w:val="32"/>
        </w:rPr>
        <w:t>”小程序，在【</w:t>
      </w:r>
      <w:r>
        <w:rPr>
          <w:rFonts w:hint="eastAsia" w:ascii="仿宋_GB2312" w:hAnsi="仿宋_GB2312" w:eastAsia="仿宋_GB2312" w:cs="仿宋_GB2312"/>
          <w:b/>
          <w:bCs/>
          <w:color w:val="1E1E1E"/>
          <w:kern w:val="0"/>
          <w:sz w:val="32"/>
          <w:szCs w:val="32"/>
        </w:rPr>
        <w:t>服务事项</w:t>
      </w:r>
      <w:r>
        <w:rPr>
          <w:rFonts w:hint="eastAsia" w:ascii="仿宋_GB2312" w:hAnsi="仿宋_GB2312" w:eastAsia="仿宋_GB2312" w:cs="仿宋_GB2312"/>
          <w:color w:val="1E1E1E"/>
          <w:kern w:val="0"/>
          <w:sz w:val="32"/>
          <w:szCs w:val="32"/>
        </w:rPr>
        <w:t>】中选择</w:t>
      </w:r>
      <w:r>
        <w:rPr>
          <w:rFonts w:ascii="仿宋_GB2312" w:hAnsi="仿宋_GB2312" w:eastAsia="仿宋_GB2312" w:cs="仿宋_GB2312"/>
          <w:color w:val="1E1E1E"/>
          <w:kern w:val="0"/>
          <w:sz w:val="32"/>
          <w:szCs w:val="32"/>
        </w:rPr>
        <w:t>【诚信考核申请】</w:t>
      </w:r>
      <w:r>
        <w:rPr>
          <w:rFonts w:hint="eastAsia" w:ascii="仿宋_GB2312" w:hAnsi="仿宋_GB2312" w:eastAsia="仿宋_GB2312" w:cs="仿宋_GB2312"/>
          <w:color w:val="1E1E1E"/>
          <w:kern w:val="0"/>
          <w:sz w:val="32"/>
          <w:szCs w:val="32"/>
        </w:rPr>
        <w:t>，</w:t>
      </w:r>
      <w:r>
        <w:rPr>
          <w:rFonts w:ascii="仿宋_GB2312" w:hAnsi="仿宋_GB2312" w:eastAsia="仿宋_GB2312" w:cs="仿宋_GB2312"/>
          <w:color w:val="1E1E1E"/>
          <w:kern w:val="0"/>
          <w:sz w:val="32"/>
          <w:szCs w:val="32"/>
        </w:rPr>
        <w:t xml:space="preserve">进入道路运输驾驶员诚信考核业务流程。 </w:t>
      </w:r>
    </w:p>
    <w:p>
      <w:pPr>
        <w:jc w:val="center"/>
        <w:rPr>
          <w:rFonts w:ascii="方正小标宋_GBK" w:hAnsi="方正小标宋_GBK" w:eastAsia="方正小标宋_GBK" w:cs="方正小标宋_GBK"/>
          <w:sz w:val="36"/>
          <w:szCs w:val="36"/>
        </w:rPr>
      </w:pPr>
      <w:r>
        <w:rPr>
          <w:rFonts w:hint="default" w:ascii="sans-serif" w:hAnsi="sans-serif" w:eastAsia="sans-serif" w:cs="sans-serif"/>
          <w:i w:val="0"/>
          <w:caps w:val="0"/>
          <w:color w:val="000000"/>
          <w:spacing w:val="0"/>
          <w:kern w:val="0"/>
          <w:sz w:val="24"/>
          <w:szCs w:val="24"/>
          <w:lang w:val="en-US" w:eastAsia="zh-CN" w:bidi="ar"/>
        </w:rPr>
        <w:fldChar w:fldCharType="begin"/>
      </w:r>
      <w:r>
        <w:rPr>
          <w:rFonts w:hint="default" w:ascii="sans-serif" w:hAnsi="sans-serif" w:eastAsia="sans-serif" w:cs="sans-serif"/>
          <w:i w:val="0"/>
          <w:caps w:val="0"/>
          <w:color w:val="000000"/>
          <w:spacing w:val="0"/>
          <w:kern w:val="0"/>
          <w:sz w:val="24"/>
          <w:szCs w:val="24"/>
          <w:lang w:val="en-US" w:eastAsia="zh-CN" w:bidi="ar"/>
        </w:rPr>
        <w:instrText xml:space="preserve">INCLUDEPICTURE \d "http://www.hcls.org.cn/up/Other/png/2022/0613/16492409.png" \* MERGEFORMATINET </w:instrText>
      </w:r>
      <w:r>
        <w:rPr>
          <w:rFonts w:hint="default" w:ascii="sans-serif" w:hAnsi="sans-serif" w:eastAsia="sans-serif" w:cs="sans-serif"/>
          <w:i w:val="0"/>
          <w:caps w:val="0"/>
          <w:color w:val="000000"/>
          <w:spacing w:val="0"/>
          <w:kern w:val="0"/>
          <w:sz w:val="24"/>
          <w:szCs w:val="24"/>
          <w:lang w:val="en-US" w:eastAsia="zh-CN" w:bidi="ar"/>
        </w:rPr>
        <w:fldChar w:fldCharType="separate"/>
      </w:r>
      <w:r>
        <w:rPr>
          <w:rFonts w:hint="default" w:ascii="sans-serif" w:hAnsi="sans-serif" w:eastAsia="sans-serif" w:cs="sans-serif"/>
          <w:i w:val="0"/>
          <w:caps w:val="0"/>
          <w:color w:val="000000"/>
          <w:spacing w:val="0"/>
          <w:kern w:val="0"/>
          <w:sz w:val="24"/>
          <w:szCs w:val="24"/>
          <w:lang w:val="en-US" w:eastAsia="zh-CN" w:bidi="ar"/>
        </w:rPr>
        <w:drawing>
          <wp:inline distT="0" distB="0" distL="114300" distR="114300">
            <wp:extent cx="4665345" cy="3201670"/>
            <wp:effectExtent l="0" t="0" r="1905" b="17780"/>
            <wp:docPr id="3"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true"/>
                    </pic:cNvPicPr>
                  </pic:nvPicPr>
                  <pic:blipFill>
                    <a:blip r:embed="rId13"/>
                    <a:stretch>
                      <a:fillRect/>
                    </a:stretch>
                  </pic:blipFill>
                  <pic:spPr>
                    <a:xfrm>
                      <a:off x="0" y="0"/>
                      <a:ext cx="4665345" cy="3201670"/>
                    </a:xfrm>
                    <a:prstGeom prst="rect">
                      <a:avLst/>
                    </a:prstGeom>
                    <a:noFill/>
                    <a:ln>
                      <a:noFill/>
                    </a:ln>
                  </pic:spPr>
                </pic:pic>
              </a:graphicData>
            </a:graphic>
          </wp:inline>
        </w:drawing>
      </w:r>
      <w:r>
        <w:rPr>
          <w:rFonts w:hint="default" w:ascii="sans-serif" w:hAnsi="sans-serif" w:eastAsia="sans-serif" w:cs="sans-serif"/>
          <w:i w:val="0"/>
          <w:caps w:val="0"/>
          <w:color w:val="000000"/>
          <w:spacing w:val="0"/>
          <w:kern w:val="0"/>
          <w:sz w:val="24"/>
          <w:szCs w:val="24"/>
          <w:lang w:val="en-US" w:eastAsia="zh-CN" w:bidi="ar"/>
        </w:rPr>
        <w:fldChar w:fldCharType="end"/>
      </w:r>
    </w:p>
    <w:p>
      <w:pPr>
        <w:widowControl/>
        <w:jc w:val="left"/>
        <w:rPr>
          <w:rFonts w:ascii="sans-serif" w:hAnsi="sans-serif" w:eastAsia="sans-serif" w:cs="sans-serif"/>
          <w:color w:val="000000"/>
          <w:kern w:val="0"/>
          <w:sz w:val="24"/>
          <w:szCs w:val="24"/>
        </w:rPr>
      </w:pPr>
    </w:p>
    <w:p>
      <w:pPr>
        <w:widowControl/>
        <w:ind w:firstLine="640" w:firstLineChars="200"/>
        <w:jc w:val="left"/>
        <w:rPr>
          <w:rFonts w:ascii="仿宋_GB2312" w:hAnsi="仿宋_GB2312" w:eastAsia="仿宋_GB2312" w:cs="仿宋_GB2312"/>
          <w:color w:val="1E1E1E"/>
          <w:kern w:val="0"/>
          <w:sz w:val="32"/>
          <w:szCs w:val="32"/>
        </w:rPr>
      </w:pPr>
      <w:r>
        <w:rPr>
          <w:rFonts w:ascii="仿宋_GB2312" w:hAnsi="仿宋_GB2312" w:eastAsia="仿宋_GB2312" w:cs="仿宋_GB2312"/>
          <w:color w:val="1E1E1E"/>
          <w:kern w:val="0"/>
          <w:sz w:val="32"/>
          <w:szCs w:val="32"/>
        </w:rPr>
        <w:t>第</w:t>
      </w:r>
      <w:r>
        <w:rPr>
          <w:rFonts w:hint="eastAsia" w:ascii="仿宋_GB2312" w:hAnsi="仿宋_GB2312" w:eastAsia="仿宋_GB2312" w:cs="仿宋_GB2312"/>
          <w:color w:val="1E1E1E"/>
          <w:kern w:val="0"/>
          <w:sz w:val="32"/>
          <w:szCs w:val="32"/>
        </w:rPr>
        <w:t>二</w:t>
      </w:r>
      <w:r>
        <w:rPr>
          <w:rFonts w:ascii="仿宋_GB2312" w:hAnsi="仿宋_GB2312" w:eastAsia="仿宋_GB2312" w:cs="仿宋_GB2312"/>
          <w:color w:val="1E1E1E"/>
          <w:kern w:val="0"/>
          <w:sz w:val="32"/>
          <w:szCs w:val="32"/>
        </w:rPr>
        <w:t>步</w:t>
      </w:r>
      <w:r>
        <w:rPr>
          <w:rFonts w:hint="eastAsia" w:ascii="仿宋_GB2312" w:hAnsi="仿宋_GB2312" w:eastAsia="仿宋_GB2312" w:cs="仿宋_GB2312"/>
          <w:color w:val="1E1E1E"/>
          <w:kern w:val="0"/>
          <w:sz w:val="32"/>
          <w:szCs w:val="32"/>
        </w:rPr>
        <w:t>：</w:t>
      </w:r>
      <w:r>
        <w:rPr>
          <w:rFonts w:ascii="仿宋_GB2312" w:hAnsi="仿宋_GB2312" w:eastAsia="仿宋_GB2312" w:cs="仿宋_GB2312"/>
          <w:color w:val="1E1E1E"/>
          <w:kern w:val="0"/>
          <w:sz w:val="32"/>
          <w:szCs w:val="32"/>
        </w:rPr>
        <w:t>认真阅读诚信考核业务须知后，点击【</w:t>
      </w:r>
      <w:r>
        <w:rPr>
          <w:rFonts w:ascii="仿宋_GB2312" w:hAnsi="仿宋_GB2312" w:eastAsia="仿宋_GB2312" w:cs="仿宋_GB2312"/>
          <w:b/>
          <w:bCs/>
          <w:color w:val="1E1E1E"/>
          <w:kern w:val="0"/>
          <w:sz w:val="32"/>
          <w:szCs w:val="32"/>
        </w:rPr>
        <w:t>同意并确认</w:t>
      </w:r>
      <w:r>
        <w:rPr>
          <w:rFonts w:ascii="仿宋_GB2312" w:hAnsi="仿宋_GB2312" w:eastAsia="仿宋_GB2312" w:cs="仿宋_GB2312"/>
          <w:color w:val="1E1E1E"/>
          <w:kern w:val="0"/>
          <w:sz w:val="32"/>
          <w:szCs w:val="32"/>
        </w:rPr>
        <w:t>】，进入选择申请办理业务的从业资格证信息页面，确认本人道路运输从业资格证在有效期内且信息未发生变化，选择需要办理业务的从业资格证</w:t>
      </w:r>
      <w:r>
        <w:rPr>
          <w:rFonts w:hint="eastAsia" w:ascii="仿宋_GB2312" w:hAnsi="仿宋_GB2312" w:eastAsia="仿宋_GB2312" w:cs="仿宋_GB2312"/>
          <w:color w:val="1E1E1E"/>
          <w:kern w:val="0"/>
          <w:sz w:val="32"/>
          <w:szCs w:val="32"/>
          <w:lang w:eastAsia="zh-CN"/>
        </w:rPr>
        <w:t>，</w:t>
      </w:r>
      <w:r>
        <w:rPr>
          <w:rFonts w:ascii="仿宋_GB2312" w:hAnsi="仿宋_GB2312" w:eastAsia="仿宋_GB2312" w:cs="仿宋_GB2312"/>
          <w:color w:val="1E1E1E"/>
          <w:kern w:val="0"/>
          <w:sz w:val="32"/>
          <w:szCs w:val="32"/>
        </w:rPr>
        <w:t>进入【下一步】</w:t>
      </w:r>
      <w:r>
        <w:rPr>
          <w:rFonts w:hint="eastAsia" w:ascii="仿宋_GB2312" w:hAnsi="仿宋_GB2312" w:eastAsia="仿宋_GB2312" w:cs="仿宋_GB2312"/>
          <w:color w:val="1E1E1E"/>
          <w:kern w:val="0"/>
          <w:sz w:val="32"/>
          <w:szCs w:val="32"/>
          <w:lang w:eastAsia="zh-CN"/>
        </w:rPr>
        <w:t>，</w:t>
      </w:r>
      <w:r>
        <w:rPr>
          <w:rFonts w:ascii="仿宋_GB2312" w:hAnsi="仿宋_GB2312" w:eastAsia="仿宋_GB2312" w:cs="仿宋_GB2312"/>
          <w:color w:val="1E1E1E"/>
          <w:kern w:val="0"/>
          <w:sz w:val="32"/>
          <w:szCs w:val="32"/>
        </w:rPr>
        <w:t>完善个人信息。这里展示的个人信息是根据从业人员信息自动关联的。除了人员姓名以外，其余的信息都支持编辑修改，其中，“服务单位”需自行填写，有单位的填单位名称，没有的可填写个人。确认无误后，点击进入【下一步】。</w:t>
      </w:r>
    </w:p>
    <w:p>
      <w:pPr>
        <w:jc w:val="center"/>
        <w:rPr>
          <w:rFonts w:ascii="方正小标宋_GBK" w:hAnsi="方正小标宋_GBK" w:eastAsia="方正小标宋_GBK" w:cs="方正小标宋_GBK"/>
          <w:sz w:val="36"/>
          <w:szCs w:val="36"/>
        </w:rPr>
      </w:pPr>
      <w:r>
        <w:rPr>
          <w:rFonts w:hint="default" w:ascii="sans-serif" w:hAnsi="sans-serif" w:eastAsia="sans-serif" w:cs="sans-serif"/>
          <w:i w:val="0"/>
          <w:caps w:val="0"/>
          <w:color w:val="000000"/>
          <w:spacing w:val="0"/>
          <w:kern w:val="0"/>
          <w:sz w:val="24"/>
          <w:szCs w:val="24"/>
          <w:lang w:val="en-US" w:eastAsia="zh-CN" w:bidi="ar"/>
        </w:rPr>
        <w:fldChar w:fldCharType="begin"/>
      </w:r>
      <w:r>
        <w:rPr>
          <w:rFonts w:hint="default" w:ascii="sans-serif" w:hAnsi="sans-serif" w:eastAsia="sans-serif" w:cs="sans-serif"/>
          <w:i w:val="0"/>
          <w:caps w:val="0"/>
          <w:color w:val="000000"/>
          <w:spacing w:val="0"/>
          <w:kern w:val="0"/>
          <w:sz w:val="24"/>
          <w:szCs w:val="24"/>
          <w:lang w:val="en-US" w:eastAsia="zh-CN" w:bidi="ar"/>
        </w:rPr>
        <w:instrText xml:space="preserve">INCLUDEPICTURE \d "http://www.hcls.org.cn/up/Other/png/2022/0613/54172779.png" \* MERGEFORMATINET </w:instrText>
      </w:r>
      <w:r>
        <w:rPr>
          <w:rFonts w:hint="default" w:ascii="sans-serif" w:hAnsi="sans-serif" w:eastAsia="sans-serif" w:cs="sans-serif"/>
          <w:i w:val="0"/>
          <w:caps w:val="0"/>
          <w:color w:val="000000"/>
          <w:spacing w:val="0"/>
          <w:kern w:val="0"/>
          <w:sz w:val="24"/>
          <w:szCs w:val="24"/>
          <w:lang w:val="en-US" w:eastAsia="zh-CN" w:bidi="ar"/>
        </w:rPr>
        <w:fldChar w:fldCharType="separate"/>
      </w:r>
      <w:r>
        <w:rPr>
          <w:rFonts w:hint="default" w:ascii="sans-serif" w:hAnsi="sans-serif" w:eastAsia="sans-serif" w:cs="sans-serif"/>
          <w:i w:val="0"/>
          <w:caps w:val="0"/>
          <w:color w:val="000000"/>
          <w:spacing w:val="0"/>
          <w:kern w:val="0"/>
          <w:sz w:val="24"/>
          <w:szCs w:val="24"/>
          <w:lang w:val="en-US" w:eastAsia="zh-CN" w:bidi="ar"/>
        </w:rPr>
        <w:drawing>
          <wp:inline distT="0" distB="0" distL="114300" distR="114300">
            <wp:extent cx="5524500" cy="3433445"/>
            <wp:effectExtent l="0" t="0" r="0" b="14605"/>
            <wp:docPr id="10"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true"/>
                    </pic:cNvPicPr>
                  </pic:nvPicPr>
                  <pic:blipFill>
                    <a:blip r:embed="rId14"/>
                    <a:stretch>
                      <a:fillRect/>
                    </a:stretch>
                  </pic:blipFill>
                  <pic:spPr>
                    <a:xfrm>
                      <a:off x="0" y="0"/>
                      <a:ext cx="5524500" cy="3433445"/>
                    </a:xfrm>
                    <a:prstGeom prst="rect">
                      <a:avLst/>
                    </a:prstGeom>
                    <a:noFill/>
                    <a:ln>
                      <a:noFill/>
                    </a:ln>
                  </pic:spPr>
                </pic:pic>
              </a:graphicData>
            </a:graphic>
          </wp:inline>
        </w:drawing>
      </w:r>
      <w:r>
        <w:rPr>
          <w:rFonts w:hint="default" w:ascii="sans-serif" w:hAnsi="sans-serif" w:eastAsia="sans-serif" w:cs="sans-serif"/>
          <w:i w:val="0"/>
          <w:caps w:val="0"/>
          <w:color w:val="000000"/>
          <w:spacing w:val="0"/>
          <w:kern w:val="0"/>
          <w:sz w:val="24"/>
          <w:szCs w:val="24"/>
          <w:lang w:val="en-US" w:eastAsia="zh-CN" w:bidi="ar"/>
        </w:rPr>
        <w:fldChar w:fldCharType="end"/>
      </w:r>
    </w:p>
    <w:p>
      <w:pPr>
        <w:widowControl/>
        <w:ind w:firstLine="640" w:firstLineChars="200"/>
        <w:jc w:val="left"/>
        <w:rPr>
          <w:rFonts w:ascii="仿宋_GB2312" w:hAnsi="仿宋_GB2312" w:eastAsia="仿宋_GB2312" w:cs="仿宋_GB2312"/>
          <w:color w:val="1E1E1E"/>
          <w:kern w:val="0"/>
          <w:sz w:val="32"/>
          <w:szCs w:val="32"/>
        </w:rPr>
      </w:pPr>
      <w:r>
        <w:rPr>
          <w:rFonts w:ascii="仿宋_GB2312" w:hAnsi="仿宋_GB2312" w:eastAsia="仿宋_GB2312" w:cs="仿宋_GB2312"/>
          <w:color w:val="1E1E1E"/>
          <w:kern w:val="0"/>
          <w:sz w:val="32"/>
          <w:szCs w:val="32"/>
        </w:rPr>
        <w:t>第</w:t>
      </w:r>
      <w:r>
        <w:rPr>
          <w:rFonts w:hint="eastAsia" w:ascii="仿宋_GB2312" w:hAnsi="仿宋_GB2312" w:eastAsia="仿宋_GB2312" w:cs="仿宋_GB2312"/>
          <w:color w:val="1E1E1E"/>
          <w:kern w:val="0"/>
          <w:sz w:val="32"/>
          <w:szCs w:val="32"/>
        </w:rPr>
        <w:t>三</w:t>
      </w:r>
      <w:r>
        <w:rPr>
          <w:rFonts w:ascii="仿宋_GB2312" w:hAnsi="仿宋_GB2312" w:eastAsia="仿宋_GB2312" w:cs="仿宋_GB2312"/>
          <w:color w:val="1E1E1E"/>
          <w:kern w:val="0"/>
          <w:sz w:val="32"/>
          <w:szCs w:val="32"/>
        </w:rPr>
        <w:t>步</w:t>
      </w:r>
      <w:r>
        <w:rPr>
          <w:rFonts w:hint="eastAsia" w:ascii="仿宋_GB2312" w:hAnsi="仿宋_GB2312" w:eastAsia="仿宋_GB2312" w:cs="仿宋_GB2312"/>
          <w:color w:val="1E1E1E"/>
          <w:kern w:val="0"/>
          <w:sz w:val="32"/>
          <w:szCs w:val="32"/>
        </w:rPr>
        <w:t xml:space="preserve">  </w:t>
      </w:r>
      <w:r>
        <w:rPr>
          <w:rFonts w:ascii="仿宋_GB2312" w:hAnsi="仿宋_GB2312" w:eastAsia="仿宋_GB2312" w:cs="仿宋_GB2312"/>
          <w:color w:val="1E1E1E"/>
          <w:kern w:val="0"/>
          <w:sz w:val="32"/>
          <w:szCs w:val="32"/>
        </w:rPr>
        <w:t>上传申请材料。诚信考核业务需上传的材料有:1、考核周期学习教育情况</w:t>
      </w:r>
      <w:r>
        <w:rPr>
          <w:rFonts w:hint="eastAsia" w:ascii="仿宋_GB2312" w:hAnsi="仿宋_GB2312" w:eastAsia="仿宋_GB2312" w:cs="仿宋_GB2312"/>
          <w:color w:val="1E1E1E"/>
          <w:kern w:val="0"/>
          <w:sz w:val="32"/>
          <w:szCs w:val="32"/>
        </w:rPr>
        <w:t>；</w:t>
      </w:r>
      <w:r>
        <w:rPr>
          <w:rFonts w:ascii="仿宋_GB2312" w:hAnsi="仿宋_GB2312" w:eastAsia="仿宋_GB2312" w:cs="仿宋_GB2312"/>
          <w:color w:val="1E1E1E"/>
          <w:kern w:val="0"/>
          <w:sz w:val="32"/>
          <w:szCs w:val="32"/>
        </w:rPr>
        <w:t>2、从业资格证个人信息页</w:t>
      </w:r>
      <w:r>
        <w:rPr>
          <w:rFonts w:hint="eastAsia" w:ascii="仿宋_GB2312" w:hAnsi="仿宋_GB2312" w:eastAsia="仿宋_GB2312" w:cs="仿宋_GB2312"/>
          <w:color w:val="1E1E1E"/>
          <w:kern w:val="0"/>
          <w:sz w:val="32"/>
          <w:szCs w:val="32"/>
        </w:rPr>
        <w:t>；</w:t>
      </w:r>
      <w:r>
        <w:rPr>
          <w:rFonts w:ascii="仿宋_GB2312" w:hAnsi="仿宋_GB2312" w:eastAsia="仿宋_GB2312" w:cs="仿宋_GB2312"/>
          <w:color w:val="1E1E1E"/>
          <w:kern w:val="0"/>
          <w:sz w:val="32"/>
          <w:szCs w:val="32"/>
        </w:rPr>
        <w:t>3、从业资格证违章记录页。申请人根据页面展示的上传材料示例，上传格式为png、jpg,大小不超过10M的图片并确保上传的电子影像清晰可见。上传成功的材料，右上角会显示“上传成功”字样。上传完成并确认无误后点击【下一步】进行提交。</w:t>
      </w:r>
    </w:p>
    <w:p>
      <w:pPr>
        <w:jc w:val="center"/>
        <w:rPr>
          <w:rFonts w:ascii="方正小标宋_GBK" w:hAnsi="方正小标宋_GBK" w:eastAsia="方正小标宋_GBK" w:cs="方正小标宋_GBK"/>
          <w:sz w:val="36"/>
          <w:szCs w:val="36"/>
        </w:rPr>
      </w:pPr>
    </w:p>
    <w:p>
      <w:pPr>
        <w:jc w:val="center"/>
        <w:rPr>
          <w:rFonts w:ascii="方正小标宋_GBK" w:hAnsi="方正小标宋_GBK" w:eastAsia="方正小标宋_GBK" w:cs="方正小标宋_GBK"/>
          <w:sz w:val="36"/>
          <w:szCs w:val="36"/>
        </w:rPr>
      </w:pPr>
      <w:r>
        <w:rPr>
          <w:rFonts w:hint="default" w:ascii="sans-serif" w:hAnsi="sans-serif" w:eastAsia="sans-serif" w:cs="sans-serif"/>
          <w:i w:val="0"/>
          <w:caps w:val="0"/>
          <w:color w:val="000000"/>
          <w:spacing w:val="0"/>
          <w:kern w:val="0"/>
          <w:sz w:val="24"/>
          <w:szCs w:val="24"/>
          <w:lang w:val="en-US" w:eastAsia="zh-CN" w:bidi="ar"/>
        </w:rPr>
        <w:fldChar w:fldCharType="begin"/>
      </w:r>
      <w:r>
        <w:rPr>
          <w:rFonts w:hint="default" w:ascii="sans-serif" w:hAnsi="sans-serif" w:eastAsia="sans-serif" w:cs="sans-serif"/>
          <w:i w:val="0"/>
          <w:caps w:val="0"/>
          <w:color w:val="000000"/>
          <w:spacing w:val="0"/>
          <w:kern w:val="0"/>
          <w:sz w:val="24"/>
          <w:szCs w:val="24"/>
          <w:lang w:val="en-US" w:eastAsia="zh-CN" w:bidi="ar"/>
        </w:rPr>
        <w:instrText xml:space="preserve">INCLUDEPICTURE \d "http://www.hcls.org.cn/up/Other/png/2022/0613/2821679.png" \* MERGEFORMATINET </w:instrText>
      </w:r>
      <w:r>
        <w:rPr>
          <w:rFonts w:hint="default" w:ascii="sans-serif" w:hAnsi="sans-serif" w:eastAsia="sans-serif" w:cs="sans-serif"/>
          <w:i w:val="0"/>
          <w:caps w:val="0"/>
          <w:color w:val="000000"/>
          <w:spacing w:val="0"/>
          <w:kern w:val="0"/>
          <w:sz w:val="24"/>
          <w:szCs w:val="24"/>
          <w:lang w:val="en-US" w:eastAsia="zh-CN" w:bidi="ar"/>
        </w:rPr>
        <w:fldChar w:fldCharType="separate"/>
      </w:r>
      <w:r>
        <w:rPr>
          <w:rFonts w:hint="default" w:ascii="sans-serif" w:hAnsi="sans-serif" w:eastAsia="sans-serif" w:cs="sans-serif"/>
          <w:i w:val="0"/>
          <w:caps w:val="0"/>
          <w:color w:val="000000"/>
          <w:spacing w:val="0"/>
          <w:kern w:val="0"/>
          <w:sz w:val="24"/>
          <w:szCs w:val="24"/>
          <w:lang w:val="en-US" w:eastAsia="zh-CN" w:bidi="ar"/>
        </w:rPr>
        <w:drawing>
          <wp:inline distT="0" distB="0" distL="114300" distR="114300">
            <wp:extent cx="5758180" cy="3673475"/>
            <wp:effectExtent l="0" t="0" r="13970" b="3175"/>
            <wp:docPr id="21" name="图片 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4" descr="IMG_256"/>
                    <pic:cNvPicPr>
                      <a:picLocks noChangeAspect="true"/>
                    </pic:cNvPicPr>
                  </pic:nvPicPr>
                  <pic:blipFill>
                    <a:blip r:embed="rId15"/>
                    <a:stretch>
                      <a:fillRect/>
                    </a:stretch>
                  </pic:blipFill>
                  <pic:spPr>
                    <a:xfrm>
                      <a:off x="0" y="0"/>
                      <a:ext cx="5758180" cy="3673475"/>
                    </a:xfrm>
                    <a:prstGeom prst="rect">
                      <a:avLst/>
                    </a:prstGeom>
                    <a:noFill/>
                    <a:ln>
                      <a:noFill/>
                    </a:ln>
                  </pic:spPr>
                </pic:pic>
              </a:graphicData>
            </a:graphic>
          </wp:inline>
        </w:drawing>
      </w:r>
      <w:r>
        <w:rPr>
          <w:rFonts w:hint="default" w:ascii="sans-serif" w:hAnsi="sans-serif" w:eastAsia="sans-serif" w:cs="sans-serif"/>
          <w:i w:val="0"/>
          <w:caps w:val="0"/>
          <w:color w:val="000000"/>
          <w:spacing w:val="0"/>
          <w:kern w:val="0"/>
          <w:sz w:val="24"/>
          <w:szCs w:val="24"/>
          <w:lang w:val="en-US" w:eastAsia="zh-CN" w:bidi="ar"/>
        </w:rPr>
        <w:fldChar w:fldCharType="end"/>
      </w:r>
    </w:p>
    <w:p>
      <w:pPr>
        <w:widowControl/>
        <w:ind w:firstLine="640" w:firstLineChars="200"/>
        <w:jc w:val="left"/>
        <w:rPr>
          <w:rFonts w:ascii="仿宋_GB2312" w:hAnsi="仿宋_GB2312" w:eastAsia="仿宋_GB2312" w:cs="仿宋_GB2312"/>
          <w:color w:val="1E1E1E"/>
          <w:kern w:val="0"/>
          <w:sz w:val="32"/>
          <w:szCs w:val="32"/>
        </w:rPr>
      </w:pPr>
    </w:p>
    <w:p>
      <w:pPr>
        <w:widowControl/>
        <w:ind w:firstLine="640" w:firstLineChars="200"/>
        <w:jc w:val="left"/>
        <w:rPr>
          <w:rFonts w:ascii="仿宋_GB2312" w:hAnsi="仿宋_GB2312" w:eastAsia="仿宋_GB2312" w:cs="仿宋_GB2312"/>
          <w:color w:val="1E1E1E"/>
          <w:kern w:val="0"/>
          <w:sz w:val="32"/>
          <w:szCs w:val="32"/>
        </w:rPr>
      </w:pPr>
      <w:r>
        <w:rPr>
          <w:rFonts w:ascii="仿宋_GB2312" w:hAnsi="仿宋_GB2312" w:eastAsia="仿宋_GB2312" w:cs="仿宋_GB2312"/>
          <w:color w:val="1E1E1E"/>
          <w:kern w:val="0"/>
          <w:sz w:val="32"/>
          <w:szCs w:val="32"/>
        </w:rPr>
        <w:t> 第</w:t>
      </w:r>
      <w:r>
        <w:rPr>
          <w:rFonts w:hint="eastAsia" w:ascii="仿宋_GB2312" w:hAnsi="仿宋_GB2312" w:eastAsia="仿宋_GB2312" w:cs="仿宋_GB2312"/>
          <w:color w:val="1E1E1E"/>
          <w:kern w:val="0"/>
          <w:sz w:val="32"/>
          <w:szCs w:val="32"/>
        </w:rPr>
        <w:t>四</w:t>
      </w:r>
      <w:r>
        <w:rPr>
          <w:rFonts w:ascii="仿宋_GB2312" w:hAnsi="仿宋_GB2312" w:eastAsia="仿宋_GB2312" w:cs="仿宋_GB2312"/>
          <w:color w:val="1E1E1E"/>
          <w:kern w:val="0"/>
          <w:sz w:val="32"/>
          <w:szCs w:val="32"/>
        </w:rPr>
        <w:t>步</w:t>
      </w:r>
      <w:r>
        <w:rPr>
          <w:rFonts w:hint="eastAsia" w:ascii="仿宋_GB2312" w:hAnsi="仿宋_GB2312" w:eastAsia="仿宋_GB2312" w:cs="仿宋_GB2312"/>
          <w:color w:val="1E1E1E"/>
          <w:kern w:val="0"/>
          <w:sz w:val="32"/>
          <w:szCs w:val="32"/>
        </w:rPr>
        <w:t xml:space="preserve">  </w:t>
      </w:r>
      <w:r>
        <w:rPr>
          <w:rFonts w:ascii="仿宋_GB2312" w:hAnsi="仿宋_GB2312" w:eastAsia="仿宋_GB2312" w:cs="仿宋_GB2312"/>
          <w:color w:val="1E1E1E"/>
          <w:kern w:val="0"/>
          <w:sz w:val="32"/>
          <w:szCs w:val="32"/>
        </w:rPr>
        <w:t>提交成功后，可通过【</w:t>
      </w:r>
      <w:r>
        <w:rPr>
          <w:rFonts w:ascii="仿宋_GB2312" w:hAnsi="仿宋_GB2312" w:eastAsia="仿宋_GB2312" w:cs="仿宋_GB2312"/>
          <w:b/>
          <w:bCs/>
          <w:color w:val="1E1E1E"/>
          <w:kern w:val="0"/>
          <w:sz w:val="32"/>
          <w:szCs w:val="32"/>
        </w:rPr>
        <w:t>首页</w:t>
      </w:r>
      <w:r>
        <w:rPr>
          <w:rFonts w:ascii="仿宋_GB2312" w:hAnsi="仿宋_GB2312" w:eastAsia="仿宋_GB2312" w:cs="仿宋_GB2312"/>
          <w:color w:val="1E1E1E"/>
          <w:kern w:val="0"/>
          <w:sz w:val="32"/>
          <w:szCs w:val="32"/>
        </w:rPr>
        <w:t>】→【</w:t>
      </w:r>
      <w:r>
        <w:rPr>
          <w:rFonts w:ascii="仿宋_GB2312" w:hAnsi="仿宋_GB2312" w:eastAsia="仿宋_GB2312" w:cs="仿宋_GB2312"/>
          <w:b/>
          <w:bCs/>
          <w:color w:val="1E1E1E"/>
          <w:kern w:val="0"/>
          <w:sz w:val="32"/>
          <w:szCs w:val="32"/>
        </w:rPr>
        <w:t>我的办件</w:t>
      </w:r>
      <w:r>
        <w:rPr>
          <w:rFonts w:ascii="仿宋_GB2312" w:hAnsi="仿宋_GB2312" w:eastAsia="仿宋_GB2312" w:cs="仿宋_GB2312"/>
          <w:color w:val="1E1E1E"/>
          <w:kern w:val="0"/>
          <w:sz w:val="32"/>
          <w:szCs w:val="32"/>
        </w:rPr>
        <w:t>】功能随时查看业务办理进度，业务办理人员将在2个工作日内受理，并在3个工作日内反馈办理结果。审核通过已评级后，可下载考核凭证。点击下载凭证，可下载图片格式的凭证；点击转发（PDF),可下载pdf格式的凭证。凭证可通过小程序扫一扫功能进行验证。</w:t>
      </w:r>
    </w:p>
    <w:p>
      <w:pPr>
        <w:jc w:val="center"/>
        <w:rPr>
          <w:rFonts w:ascii="方正小标宋_GBK" w:hAnsi="方正小标宋_GBK" w:eastAsia="方正小标宋_GBK" w:cs="方正小标宋_GBK"/>
          <w:sz w:val="36"/>
          <w:szCs w:val="36"/>
        </w:rPr>
      </w:pPr>
      <w:r>
        <w:rPr>
          <w:rFonts w:hint="default" w:ascii="sans-serif" w:hAnsi="sans-serif" w:eastAsia="sans-serif" w:cs="sans-serif"/>
          <w:i w:val="0"/>
          <w:caps w:val="0"/>
          <w:color w:val="000000"/>
          <w:spacing w:val="0"/>
          <w:kern w:val="0"/>
          <w:sz w:val="24"/>
          <w:szCs w:val="24"/>
          <w:lang w:val="en-US" w:eastAsia="zh-CN" w:bidi="ar"/>
        </w:rPr>
        <w:fldChar w:fldCharType="begin"/>
      </w:r>
      <w:r>
        <w:rPr>
          <w:rFonts w:hint="default" w:ascii="sans-serif" w:hAnsi="sans-serif" w:eastAsia="sans-serif" w:cs="sans-serif"/>
          <w:i w:val="0"/>
          <w:caps w:val="0"/>
          <w:color w:val="000000"/>
          <w:spacing w:val="0"/>
          <w:kern w:val="0"/>
          <w:sz w:val="24"/>
          <w:szCs w:val="24"/>
          <w:lang w:val="en-US" w:eastAsia="zh-CN" w:bidi="ar"/>
        </w:rPr>
        <w:instrText xml:space="preserve">INCLUDEPICTURE \d "http://www.hcls.org.cn/up/Other/png/2022/0613/4044549.png" \* MERGEFORMATINET </w:instrText>
      </w:r>
      <w:r>
        <w:rPr>
          <w:rFonts w:hint="default" w:ascii="sans-serif" w:hAnsi="sans-serif" w:eastAsia="sans-serif" w:cs="sans-serif"/>
          <w:i w:val="0"/>
          <w:caps w:val="0"/>
          <w:color w:val="000000"/>
          <w:spacing w:val="0"/>
          <w:kern w:val="0"/>
          <w:sz w:val="24"/>
          <w:szCs w:val="24"/>
          <w:lang w:val="en-US" w:eastAsia="zh-CN" w:bidi="ar"/>
        </w:rPr>
        <w:fldChar w:fldCharType="separate"/>
      </w:r>
      <w:r>
        <w:rPr>
          <w:rFonts w:hint="default" w:ascii="sans-serif" w:hAnsi="sans-serif" w:eastAsia="sans-serif" w:cs="sans-serif"/>
          <w:i w:val="0"/>
          <w:caps w:val="0"/>
          <w:color w:val="000000"/>
          <w:spacing w:val="0"/>
          <w:kern w:val="0"/>
          <w:sz w:val="24"/>
          <w:szCs w:val="24"/>
          <w:lang w:val="en-US" w:eastAsia="zh-CN" w:bidi="ar"/>
        </w:rPr>
        <w:drawing>
          <wp:inline distT="0" distB="0" distL="114300" distR="114300">
            <wp:extent cx="5065395" cy="4341495"/>
            <wp:effectExtent l="0" t="0" r="1905" b="1905"/>
            <wp:docPr id="22" name="图片 5"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true"/>
                    </pic:cNvPicPr>
                  </pic:nvPicPr>
                  <pic:blipFill>
                    <a:blip r:embed="rId16"/>
                    <a:stretch>
                      <a:fillRect/>
                    </a:stretch>
                  </pic:blipFill>
                  <pic:spPr>
                    <a:xfrm>
                      <a:off x="0" y="0"/>
                      <a:ext cx="5065395" cy="4341495"/>
                    </a:xfrm>
                    <a:prstGeom prst="rect">
                      <a:avLst/>
                    </a:prstGeom>
                    <a:noFill/>
                    <a:ln>
                      <a:noFill/>
                    </a:ln>
                  </pic:spPr>
                </pic:pic>
              </a:graphicData>
            </a:graphic>
          </wp:inline>
        </w:drawing>
      </w:r>
      <w:r>
        <w:rPr>
          <w:rFonts w:hint="default" w:ascii="sans-serif" w:hAnsi="sans-serif" w:eastAsia="sans-serif" w:cs="sans-serif"/>
          <w:i w:val="0"/>
          <w:caps w:val="0"/>
          <w:color w:val="000000"/>
          <w:spacing w:val="0"/>
          <w:kern w:val="0"/>
          <w:sz w:val="24"/>
          <w:szCs w:val="24"/>
          <w:lang w:val="en-US" w:eastAsia="zh-CN" w:bidi="ar"/>
        </w:rPr>
        <w:fldChar w:fldCharType="end"/>
      </w:r>
    </w:p>
    <w:p>
      <w:pPr>
        <w:jc w:val="center"/>
        <w:rPr>
          <w:rFonts w:ascii="方正小标宋_GBK" w:hAnsi="方正小标宋_GBK" w:eastAsia="方正小标宋_GBK" w:cs="方正小标宋_GBK"/>
          <w:sz w:val="36"/>
          <w:szCs w:val="36"/>
        </w:rPr>
      </w:pPr>
    </w:p>
    <w:p>
      <w:pPr>
        <w:jc w:val="cente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四、从业资格证换发</w:t>
      </w: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业务申请流程</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一、适用对象</w:t>
      </w:r>
    </w:p>
    <w:p>
      <w:pPr>
        <w:widowControl/>
        <w:ind w:firstLine="640" w:firstLineChars="200"/>
        <w:jc w:val="left"/>
        <w:rPr>
          <w:rFonts w:ascii="仿宋_GB2312" w:hAnsi="仿宋_GB2312" w:eastAsia="仿宋_GB2312" w:cs="仿宋_GB2312"/>
          <w:color w:val="1E1E1E"/>
          <w:sz w:val="32"/>
          <w:szCs w:val="32"/>
        </w:rPr>
      </w:pPr>
      <w:r>
        <w:rPr>
          <w:rFonts w:hint="eastAsia" w:ascii="仿宋_GB2312" w:hAnsi="仿宋_GB2312" w:eastAsia="仿宋_GB2312" w:cs="仿宋_GB2312"/>
          <w:color w:val="1E1E1E"/>
          <w:kern w:val="0"/>
          <w:sz w:val="32"/>
          <w:szCs w:val="32"/>
        </w:rPr>
        <w:t>道路旅客运输、普通货运和危货运输驾驶员，以及危货运输押运人员、装卸管理人员</w:t>
      </w:r>
    </w:p>
    <w:p>
      <w:pPr>
        <w:widowControl/>
        <w:ind w:firstLine="640" w:firstLineChars="200"/>
        <w:jc w:val="left"/>
        <w:rPr>
          <w:rFonts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二、受理条件</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道路运输从业人员</w:t>
      </w:r>
      <w:r>
        <w:rPr>
          <w:rFonts w:hint="eastAsia" w:ascii="仿宋_GB2312" w:hAnsi="仿宋_GB2312" w:eastAsia="仿宋_GB2312" w:cs="仿宋_GB2312"/>
          <w:b/>
          <w:bCs/>
          <w:color w:val="1E1E1E"/>
          <w:kern w:val="0"/>
          <w:sz w:val="32"/>
          <w:szCs w:val="32"/>
        </w:rPr>
        <w:t>从业资格证件</w:t>
      </w:r>
      <w:r>
        <w:rPr>
          <w:rFonts w:hint="eastAsia" w:ascii="仿宋_GB2312" w:hAnsi="仿宋_GB2312" w:eastAsia="仿宋_GB2312" w:cs="仿宋_GB2312"/>
          <w:color w:val="1E1E1E"/>
          <w:kern w:val="0"/>
          <w:sz w:val="32"/>
          <w:szCs w:val="32"/>
        </w:rPr>
        <w:t>有效期为6年。从业资格证件</w:t>
      </w:r>
      <w:r>
        <w:rPr>
          <w:rFonts w:hint="eastAsia" w:ascii="仿宋_GB2312" w:hAnsi="仿宋_GB2312" w:eastAsia="仿宋_GB2312" w:cs="仿宋_GB2312"/>
          <w:b/>
          <w:bCs/>
          <w:color w:val="1E1E1E"/>
          <w:kern w:val="0"/>
          <w:sz w:val="32"/>
          <w:szCs w:val="32"/>
        </w:rPr>
        <w:t>有效期届满30日</w:t>
      </w:r>
      <w:r>
        <w:rPr>
          <w:rFonts w:hint="eastAsia" w:ascii="仿宋_GB2312" w:hAnsi="仿宋_GB2312" w:eastAsia="仿宋_GB2312" w:cs="仿宋_GB2312"/>
          <w:color w:val="1E1E1E"/>
          <w:kern w:val="0"/>
          <w:sz w:val="32"/>
          <w:szCs w:val="32"/>
        </w:rPr>
        <w:t>前应到原发证机关办理</w:t>
      </w:r>
      <w:r>
        <w:rPr>
          <w:rFonts w:hint="eastAsia" w:ascii="仿宋_GB2312" w:hAnsi="仿宋_GB2312" w:eastAsia="仿宋_GB2312" w:cs="仿宋_GB2312"/>
          <w:b/>
          <w:bCs/>
          <w:color w:val="1E1E1E"/>
          <w:kern w:val="0"/>
          <w:sz w:val="32"/>
          <w:szCs w:val="32"/>
        </w:rPr>
        <w:t>换证</w:t>
      </w:r>
      <w:r>
        <w:rPr>
          <w:rFonts w:hint="eastAsia" w:ascii="仿宋_GB2312" w:hAnsi="仿宋_GB2312" w:eastAsia="仿宋_GB2312" w:cs="仿宋_GB2312"/>
          <w:color w:val="1E1E1E"/>
          <w:kern w:val="0"/>
          <w:sz w:val="32"/>
          <w:szCs w:val="32"/>
        </w:rPr>
        <w:t>业务。</w:t>
      </w:r>
    </w:p>
    <w:p>
      <w:pPr>
        <w:widowControl/>
        <w:ind w:firstLine="560" w:firstLineChars="200"/>
        <w:jc w:val="left"/>
        <w:rPr>
          <w:rFonts w:ascii="仿宋_GB2312" w:hAnsi="仿宋_GB2312" w:eastAsia="仿宋_GB2312" w:cs="仿宋_GB2312"/>
          <w:color w:val="1E1E1E"/>
          <w:kern w:val="0"/>
          <w:sz w:val="32"/>
          <w:szCs w:val="32"/>
        </w:rPr>
      </w:pPr>
      <w:r>
        <w:rPr>
          <w:rFonts w:hint="eastAsia" w:ascii="微软雅黑" w:hAnsi="微软雅黑" w:eastAsia="微软雅黑" w:cs="微软雅黑"/>
          <w:color w:val="1E1E1E"/>
          <w:kern w:val="0"/>
          <w:sz w:val="28"/>
          <w:szCs w:val="28"/>
        </w:rPr>
        <w:t xml:space="preserve"> </w:t>
      </w:r>
      <w:r>
        <w:rPr>
          <w:rFonts w:hint="eastAsia" w:ascii="仿宋_GB2312" w:hAnsi="仿宋_GB2312" w:eastAsia="仿宋_GB2312" w:cs="仿宋_GB2312"/>
          <w:color w:val="1E1E1E"/>
          <w:kern w:val="0"/>
          <w:sz w:val="32"/>
          <w:szCs w:val="32"/>
        </w:rPr>
        <w:t>三、申请流程</w:t>
      </w:r>
    </w:p>
    <w:p>
      <w:pPr>
        <w:widowControl/>
        <w:ind w:firstLine="640" w:firstLineChars="200"/>
        <w:jc w:val="left"/>
        <w:rPr>
          <w:rFonts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第一步：登陆“</w:t>
      </w:r>
      <w:r>
        <w:rPr>
          <w:rFonts w:hint="eastAsia" w:ascii="仿宋_GB2312" w:hAnsi="仿宋_GB2312" w:eastAsia="仿宋_GB2312" w:cs="仿宋_GB2312"/>
          <w:b/>
          <w:bCs/>
          <w:color w:val="1E1E1E"/>
          <w:kern w:val="0"/>
          <w:sz w:val="32"/>
          <w:szCs w:val="32"/>
        </w:rPr>
        <w:t>道路运输一网通办</w:t>
      </w:r>
      <w:r>
        <w:rPr>
          <w:rFonts w:hint="eastAsia" w:ascii="仿宋_GB2312" w:hAnsi="仿宋_GB2312" w:eastAsia="仿宋_GB2312" w:cs="仿宋_GB2312"/>
          <w:color w:val="1E1E1E"/>
          <w:kern w:val="0"/>
          <w:sz w:val="32"/>
          <w:szCs w:val="32"/>
        </w:rPr>
        <w:t>”小程序，在【</w:t>
      </w:r>
      <w:r>
        <w:rPr>
          <w:rFonts w:hint="eastAsia" w:ascii="仿宋_GB2312" w:hAnsi="仿宋_GB2312" w:eastAsia="仿宋_GB2312" w:cs="仿宋_GB2312"/>
          <w:b/>
          <w:bCs/>
          <w:color w:val="1E1E1E"/>
          <w:kern w:val="0"/>
          <w:sz w:val="32"/>
          <w:szCs w:val="32"/>
        </w:rPr>
        <w:t>服务事项</w:t>
      </w:r>
      <w:r>
        <w:rPr>
          <w:rFonts w:hint="eastAsia" w:ascii="仿宋_GB2312" w:hAnsi="仿宋_GB2312" w:eastAsia="仿宋_GB2312" w:cs="仿宋_GB2312"/>
          <w:color w:val="1E1E1E"/>
          <w:kern w:val="0"/>
          <w:sz w:val="32"/>
          <w:szCs w:val="32"/>
        </w:rPr>
        <w:t>】中选择【</w:t>
      </w:r>
      <w:r>
        <w:rPr>
          <w:rFonts w:hint="eastAsia" w:ascii="仿宋_GB2312" w:hAnsi="仿宋_GB2312" w:eastAsia="仿宋_GB2312" w:cs="仿宋_GB2312"/>
          <w:b/>
          <w:bCs/>
          <w:color w:val="1E1E1E"/>
          <w:kern w:val="0"/>
          <w:sz w:val="32"/>
          <w:szCs w:val="32"/>
        </w:rPr>
        <w:t>从业资格证换发</w:t>
      </w:r>
      <w:r>
        <w:rPr>
          <w:rFonts w:hint="eastAsia" w:ascii="仿宋_GB2312" w:hAnsi="仿宋_GB2312" w:eastAsia="仿宋_GB2312" w:cs="仿宋_GB2312"/>
          <w:color w:val="1E1E1E"/>
          <w:kern w:val="0"/>
          <w:sz w:val="32"/>
          <w:szCs w:val="32"/>
        </w:rPr>
        <w:t>】，进入从业资格证换发申请流程。</w:t>
      </w:r>
    </w:p>
    <w:p>
      <w:pPr>
        <w:rPr>
          <w:sz w:val="28"/>
          <w:szCs w:val="28"/>
        </w:rPr>
      </w:pPr>
      <w:r>
        <w:rPr>
          <w:rFonts w:hint="eastAsia"/>
          <w:sz w:val="28"/>
          <w:szCs w:val="28"/>
        </w:rPr>
        <w:drawing>
          <wp:inline distT="0" distB="0" distL="114300" distR="114300">
            <wp:extent cx="5273040" cy="2632710"/>
            <wp:effectExtent l="0" t="0" r="3810" b="15240"/>
            <wp:docPr id="12" name="图片 12" descr="c8a56526b42e97abb84bde052b7c0c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c8a56526b42e97abb84bde052b7c0cb"/>
                    <pic:cNvPicPr>
                      <a:picLocks noChangeAspect="true"/>
                    </pic:cNvPicPr>
                  </pic:nvPicPr>
                  <pic:blipFill>
                    <a:blip r:embed="rId17" cstate="print"/>
                    <a:stretch>
                      <a:fillRect/>
                    </a:stretch>
                  </pic:blipFill>
                  <pic:spPr>
                    <a:xfrm>
                      <a:off x="0" y="0"/>
                      <a:ext cx="5273040" cy="2632710"/>
                    </a:xfrm>
                    <a:prstGeom prst="rect">
                      <a:avLst/>
                    </a:prstGeom>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第二步：完成</w:t>
      </w:r>
      <w:r>
        <w:rPr>
          <w:rFonts w:hint="eastAsia" w:ascii="仿宋_GB2312" w:hAnsi="仿宋_GB2312" w:eastAsia="仿宋_GB2312" w:cs="仿宋_GB2312"/>
          <w:b/>
          <w:bCs/>
          <w:color w:val="1E1E1E"/>
          <w:kern w:val="0"/>
          <w:sz w:val="32"/>
          <w:szCs w:val="32"/>
        </w:rPr>
        <w:t>注册登录和实名认证</w:t>
      </w:r>
      <w:r>
        <w:rPr>
          <w:rFonts w:hint="eastAsia" w:ascii="仿宋_GB2312" w:hAnsi="仿宋_GB2312" w:eastAsia="仿宋_GB2312" w:cs="仿宋_GB2312"/>
          <w:color w:val="1E1E1E"/>
          <w:kern w:val="0"/>
          <w:sz w:val="32"/>
          <w:szCs w:val="32"/>
        </w:rPr>
        <w:t>后，可通过身份证号</w:t>
      </w:r>
      <w:r>
        <w:rPr>
          <w:rFonts w:hint="eastAsia" w:ascii="仿宋_GB2312" w:hAnsi="仿宋_GB2312" w:eastAsia="仿宋_GB2312" w:cs="仿宋_GB2312"/>
          <w:b/>
          <w:bCs/>
          <w:color w:val="1E1E1E"/>
          <w:kern w:val="0"/>
          <w:sz w:val="32"/>
          <w:szCs w:val="32"/>
        </w:rPr>
        <w:t>自动关联</w:t>
      </w:r>
      <w:r>
        <w:rPr>
          <w:rFonts w:hint="eastAsia" w:ascii="仿宋_GB2312" w:hAnsi="仿宋_GB2312" w:eastAsia="仿宋_GB2312" w:cs="仿宋_GB2312"/>
          <w:color w:val="1E1E1E"/>
          <w:kern w:val="0"/>
          <w:sz w:val="32"/>
          <w:szCs w:val="32"/>
        </w:rPr>
        <w:t>已有的</w:t>
      </w:r>
      <w:r>
        <w:rPr>
          <w:rFonts w:hint="eastAsia" w:ascii="仿宋_GB2312" w:hAnsi="仿宋_GB2312" w:eastAsia="仿宋_GB2312" w:cs="仿宋_GB2312"/>
          <w:b/>
          <w:bCs/>
          <w:color w:val="1E1E1E"/>
          <w:kern w:val="0"/>
          <w:sz w:val="32"/>
          <w:szCs w:val="32"/>
        </w:rPr>
        <w:t>从业资格信息</w:t>
      </w:r>
      <w:r>
        <w:rPr>
          <w:rFonts w:hint="eastAsia" w:ascii="仿宋_GB2312" w:hAnsi="仿宋_GB2312" w:eastAsia="仿宋_GB2312" w:cs="仿宋_GB2312"/>
          <w:color w:val="1E1E1E"/>
          <w:kern w:val="0"/>
          <w:sz w:val="32"/>
          <w:szCs w:val="32"/>
        </w:rPr>
        <w:t>。认真阅读业务须知后，填写并确认基本信息。</w:t>
      </w:r>
    </w:p>
    <w:p/>
    <w:p>
      <w:r>
        <w:drawing>
          <wp:inline distT="0" distB="0" distL="114300" distR="114300">
            <wp:extent cx="5273040" cy="2966085"/>
            <wp:effectExtent l="0" t="0" r="3810" b="5715"/>
            <wp:docPr id="13" name="图片 13" descr="88155df2df57b1cc0671abdd558d7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88155df2df57b1cc0671abdd558d775"/>
                    <pic:cNvPicPr>
                      <a:picLocks noChangeAspect="true"/>
                    </pic:cNvPicPr>
                  </pic:nvPicPr>
                  <pic:blipFill>
                    <a:blip r:embed="rId18" cstate="print"/>
                    <a:stretch>
                      <a:fillRect/>
                    </a:stretch>
                  </pic:blipFill>
                  <pic:spPr>
                    <a:xfrm>
                      <a:off x="0" y="0"/>
                      <a:ext cx="5273040" cy="2966085"/>
                    </a:xfrm>
                    <a:prstGeom prst="rect">
                      <a:avLst/>
                    </a:prstGeom>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第三步：上传</w:t>
      </w:r>
      <w:r>
        <w:rPr>
          <w:rFonts w:hint="eastAsia" w:ascii="仿宋_GB2312" w:hAnsi="仿宋_GB2312" w:eastAsia="仿宋_GB2312" w:cs="仿宋_GB2312"/>
          <w:b/>
          <w:bCs/>
          <w:color w:val="1E1E1E"/>
          <w:kern w:val="0"/>
          <w:sz w:val="32"/>
          <w:szCs w:val="32"/>
        </w:rPr>
        <w:t>机动车驾驶证、从业资格证个人信息页及违章记录页、近期二寸正面免冠彩色证件电子版照片</w:t>
      </w:r>
      <w:r>
        <w:rPr>
          <w:rFonts w:hint="eastAsia" w:ascii="仿宋_GB2312" w:hAnsi="仿宋_GB2312" w:eastAsia="仿宋_GB2312" w:cs="仿宋_GB2312"/>
          <w:color w:val="1E1E1E"/>
          <w:kern w:val="0"/>
          <w:sz w:val="32"/>
          <w:szCs w:val="32"/>
        </w:rPr>
        <w:t>，并确认提交。</w:t>
      </w:r>
    </w:p>
    <w:p>
      <w:r>
        <w:rPr>
          <w:rFonts w:hint="eastAsia"/>
        </w:rPr>
        <w:drawing>
          <wp:inline distT="0" distB="0" distL="114300" distR="114300">
            <wp:extent cx="5273040" cy="2966085"/>
            <wp:effectExtent l="0" t="0" r="3810" b="5715"/>
            <wp:docPr id="14" name="图片 14" descr="c9ed435708e6fbd4dcd18221b9673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c9ed435708e6fbd4dcd18221b967310"/>
                    <pic:cNvPicPr>
                      <a:picLocks noChangeAspect="true"/>
                    </pic:cNvPicPr>
                  </pic:nvPicPr>
                  <pic:blipFill>
                    <a:blip r:embed="rId19" cstate="print"/>
                    <a:stretch>
                      <a:fillRect/>
                    </a:stretch>
                  </pic:blipFill>
                  <pic:spPr>
                    <a:xfrm>
                      <a:off x="0" y="0"/>
                      <a:ext cx="5273040" cy="2966085"/>
                    </a:xfrm>
                    <a:prstGeom prst="rect">
                      <a:avLst/>
                    </a:prstGeom>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第四步：提交成功后，可通过首页【</w:t>
      </w:r>
      <w:r>
        <w:rPr>
          <w:rFonts w:hint="eastAsia" w:ascii="仿宋_GB2312" w:hAnsi="仿宋_GB2312" w:eastAsia="仿宋_GB2312" w:cs="仿宋_GB2312"/>
          <w:b/>
          <w:bCs/>
          <w:color w:val="1E1E1E"/>
          <w:kern w:val="0"/>
          <w:sz w:val="32"/>
          <w:szCs w:val="32"/>
        </w:rPr>
        <w:t>我的办件</w:t>
      </w:r>
      <w:r>
        <w:rPr>
          <w:rFonts w:hint="eastAsia" w:ascii="仿宋_GB2312" w:hAnsi="仿宋_GB2312" w:eastAsia="仿宋_GB2312" w:cs="仿宋_GB2312"/>
          <w:color w:val="1E1E1E"/>
          <w:kern w:val="0"/>
          <w:sz w:val="32"/>
          <w:szCs w:val="32"/>
        </w:rPr>
        <w:t>】查看业务</w:t>
      </w:r>
      <w:r>
        <w:rPr>
          <w:rFonts w:hint="eastAsia" w:ascii="仿宋_GB2312" w:hAnsi="仿宋_GB2312" w:eastAsia="仿宋_GB2312" w:cs="仿宋_GB2312"/>
          <w:b/>
          <w:bCs/>
          <w:color w:val="1E1E1E"/>
          <w:kern w:val="0"/>
          <w:sz w:val="32"/>
          <w:szCs w:val="32"/>
        </w:rPr>
        <w:t>办理进度</w:t>
      </w:r>
      <w:r>
        <w:rPr>
          <w:rFonts w:hint="eastAsia" w:ascii="仿宋_GB2312" w:hAnsi="仿宋_GB2312" w:eastAsia="仿宋_GB2312" w:cs="仿宋_GB2312"/>
          <w:color w:val="1E1E1E"/>
          <w:kern w:val="0"/>
          <w:sz w:val="32"/>
          <w:szCs w:val="32"/>
        </w:rPr>
        <w:t>，业务办理人员将在2个工作日内受理业务，并在受理后3个工作日内反馈办理结果。审核通过后通过</w:t>
      </w:r>
      <w:r>
        <w:rPr>
          <w:rFonts w:hint="eastAsia" w:ascii="仿宋_GB2312" w:hAnsi="仿宋_GB2312" w:eastAsia="仿宋_GB2312" w:cs="仿宋_GB2312"/>
          <w:b/>
          <w:bCs/>
          <w:color w:val="1E1E1E"/>
          <w:kern w:val="0"/>
          <w:sz w:val="32"/>
          <w:szCs w:val="32"/>
        </w:rPr>
        <w:t>邮寄到付或自取</w:t>
      </w:r>
      <w:r>
        <w:rPr>
          <w:rFonts w:hint="eastAsia" w:ascii="仿宋_GB2312" w:hAnsi="仿宋_GB2312" w:eastAsia="仿宋_GB2312" w:cs="仿宋_GB2312"/>
          <w:color w:val="1E1E1E"/>
          <w:kern w:val="0"/>
          <w:sz w:val="32"/>
          <w:szCs w:val="32"/>
        </w:rPr>
        <w:t>方式获取证件。对审核结果有疑问的，请联系业务办理人员沟通处理。</w:t>
      </w:r>
    </w:p>
    <w:p>
      <w:pPr>
        <w:rPr>
          <w:rFonts w:ascii="微软雅黑" w:hAnsi="微软雅黑" w:eastAsia="微软雅黑" w:cs="微软雅黑"/>
          <w:color w:val="1E1E1E"/>
          <w:kern w:val="0"/>
          <w:sz w:val="28"/>
          <w:szCs w:val="28"/>
        </w:rPr>
      </w:pPr>
    </w:p>
    <w:p>
      <w:pPr>
        <w:rPr>
          <w:rFonts w:ascii="方正小标宋_GBK" w:hAnsi="方正小标宋_GBK" w:eastAsia="方正小标宋_GBK" w:cs="方正小标宋_GBK"/>
        </w:rPr>
      </w:pPr>
      <w:r>
        <w:rPr>
          <w:rFonts w:hint="eastAsia" w:ascii="方正小标宋_GBK" w:hAnsi="方正小标宋_GBK" w:eastAsia="方正小标宋_GBK" w:cs="方正小标宋_GBK"/>
        </w:rPr>
        <w:br w:type="page"/>
      </w:r>
    </w:p>
    <w:p>
      <w:pPr>
        <w:jc w:val="center"/>
        <w:rPr>
          <w:rFonts w:ascii="方正小标宋_GBK" w:hAnsi="方正小标宋_GBK" w:eastAsia="方正小标宋_GBK" w:cs="方正小标宋_GBK"/>
          <w:sz w:val="36"/>
          <w:szCs w:val="36"/>
        </w:rPr>
      </w:pP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五、从业资格证补发</w:t>
      </w: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业务申请流程</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一、适用对象</w:t>
      </w:r>
    </w:p>
    <w:p>
      <w:pPr>
        <w:widowControl/>
        <w:ind w:firstLine="640" w:firstLineChars="200"/>
        <w:jc w:val="left"/>
        <w:rPr>
          <w:rFonts w:ascii="仿宋_GB2312" w:hAnsi="仿宋_GB2312" w:eastAsia="仿宋_GB2312" w:cs="仿宋_GB2312"/>
          <w:color w:val="1E1E1E"/>
          <w:sz w:val="32"/>
          <w:szCs w:val="32"/>
        </w:rPr>
      </w:pPr>
      <w:r>
        <w:rPr>
          <w:rFonts w:hint="eastAsia" w:ascii="仿宋_GB2312" w:hAnsi="仿宋_GB2312" w:eastAsia="仿宋_GB2312" w:cs="仿宋_GB2312"/>
          <w:color w:val="1E1E1E"/>
          <w:kern w:val="0"/>
          <w:sz w:val="32"/>
          <w:szCs w:val="32"/>
        </w:rPr>
        <w:t>道路旅客运输、普通货运和危货运输驾驶员，以及危货运输押运人员、装卸管理人员</w:t>
      </w:r>
    </w:p>
    <w:p>
      <w:pPr>
        <w:widowControl/>
        <w:ind w:firstLine="640" w:firstLineChars="200"/>
        <w:jc w:val="left"/>
        <w:rPr>
          <w:rFonts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二、受理条件</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道路运输从业人员从业资格证件</w:t>
      </w:r>
      <w:r>
        <w:rPr>
          <w:rFonts w:hint="eastAsia" w:ascii="仿宋_GB2312" w:hAnsi="仿宋_GB2312" w:eastAsia="仿宋_GB2312" w:cs="仿宋_GB2312"/>
          <w:b/>
          <w:bCs/>
          <w:color w:val="1E1E1E"/>
          <w:kern w:val="0"/>
          <w:sz w:val="32"/>
          <w:szCs w:val="32"/>
        </w:rPr>
        <w:t>遗失、毁损</w:t>
      </w:r>
      <w:r>
        <w:rPr>
          <w:rFonts w:hint="eastAsia" w:ascii="仿宋_GB2312" w:hAnsi="仿宋_GB2312" w:eastAsia="仿宋_GB2312" w:cs="仿宋_GB2312"/>
          <w:color w:val="1E1E1E"/>
          <w:kern w:val="0"/>
          <w:sz w:val="32"/>
          <w:szCs w:val="32"/>
        </w:rPr>
        <w:t>的，应当到原发证机关办理证件</w:t>
      </w:r>
      <w:r>
        <w:rPr>
          <w:rFonts w:hint="eastAsia" w:ascii="仿宋_GB2312" w:hAnsi="仿宋_GB2312" w:eastAsia="仿宋_GB2312" w:cs="仿宋_GB2312"/>
          <w:b/>
          <w:bCs/>
          <w:color w:val="1E1E1E"/>
          <w:kern w:val="0"/>
          <w:sz w:val="32"/>
          <w:szCs w:val="32"/>
        </w:rPr>
        <w:t>补发</w:t>
      </w:r>
      <w:r>
        <w:rPr>
          <w:rFonts w:hint="eastAsia" w:ascii="仿宋_GB2312" w:hAnsi="仿宋_GB2312" w:eastAsia="仿宋_GB2312" w:cs="仿宋_GB2312"/>
          <w:color w:val="1E1E1E"/>
          <w:kern w:val="0"/>
          <w:sz w:val="32"/>
          <w:szCs w:val="32"/>
        </w:rPr>
        <w:t>。</w:t>
      </w:r>
    </w:p>
    <w:p>
      <w:pPr>
        <w:widowControl/>
        <w:ind w:firstLine="560" w:firstLineChars="200"/>
        <w:jc w:val="left"/>
        <w:rPr>
          <w:rFonts w:ascii="仿宋_GB2312" w:hAnsi="仿宋_GB2312" w:eastAsia="仿宋_GB2312" w:cs="仿宋_GB2312"/>
          <w:color w:val="1E1E1E"/>
          <w:kern w:val="0"/>
          <w:sz w:val="32"/>
          <w:szCs w:val="32"/>
        </w:rPr>
      </w:pPr>
      <w:r>
        <w:rPr>
          <w:rFonts w:hint="eastAsia" w:ascii="微软雅黑" w:hAnsi="微软雅黑" w:eastAsia="微软雅黑" w:cs="微软雅黑"/>
          <w:color w:val="1E1E1E"/>
          <w:kern w:val="0"/>
          <w:sz w:val="28"/>
          <w:szCs w:val="28"/>
        </w:rPr>
        <w:t xml:space="preserve"> </w:t>
      </w:r>
      <w:r>
        <w:rPr>
          <w:rFonts w:hint="eastAsia" w:ascii="仿宋_GB2312" w:hAnsi="仿宋_GB2312" w:eastAsia="仿宋_GB2312" w:cs="仿宋_GB2312"/>
          <w:color w:val="1E1E1E"/>
          <w:kern w:val="0"/>
          <w:sz w:val="32"/>
          <w:szCs w:val="32"/>
        </w:rPr>
        <w:t>三、申请流程</w:t>
      </w:r>
    </w:p>
    <w:p>
      <w:pPr>
        <w:widowControl/>
        <w:ind w:firstLine="640" w:firstLineChars="200"/>
        <w:jc w:val="left"/>
        <w:rPr>
          <w:rFonts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第一步：登陆“</w:t>
      </w:r>
      <w:r>
        <w:rPr>
          <w:rFonts w:hint="eastAsia" w:ascii="仿宋_GB2312" w:hAnsi="仿宋_GB2312" w:eastAsia="仿宋_GB2312" w:cs="仿宋_GB2312"/>
          <w:b/>
          <w:bCs/>
          <w:color w:val="1E1E1E"/>
          <w:kern w:val="0"/>
          <w:sz w:val="32"/>
          <w:szCs w:val="32"/>
        </w:rPr>
        <w:t>道路运输一网通办</w:t>
      </w:r>
      <w:r>
        <w:rPr>
          <w:rFonts w:hint="eastAsia" w:ascii="仿宋_GB2312" w:hAnsi="仿宋_GB2312" w:eastAsia="仿宋_GB2312" w:cs="仿宋_GB2312"/>
          <w:color w:val="1E1E1E"/>
          <w:kern w:val="0"/>
          <w:sz w:val="32"/>
          <w:szCs w:val="32"/>
        </w:rPr>
        <w:t>”小程序，在【</w:t>
      </w:r>
      <w:r>
        <w:rPr>
          <w:rFonts w:hint="eastAsia" w:ascii="仿宋_GB2312" w:hAnsi="仿宋_GB2312" w:eastAsia="仿宋_GB2312" w:cs="仿宋_GB2312"/>
          <w:b/>
          <w:bCs/>
          <w:color w:val="1E1E1E"/>
          <w:kern w:val="0"/>
          <w:sz w:val="32"/>
          <w:szCs w:val="32"/>
        </w:rPr>
        <w:t>服务事项</w:t>
      </w:r>
      <w:r>
        <w:rPr>
          <w:rFonts w:hint="eastAsia" w:ascii="仿宋_GB2312" w:hAnsi="仿宋_GB2312" w:eastAsia="仿宋_GB2312" w:cs="仿宋_GB2312"/>
          <w:color w:val="1E1E1E"/>
          <w:kern w:val="0"/>
          <w:sz w:val="32"/>
          <w:szCs w:val="32"/>
        </w:rPr>
        <w:t>】中选择【</w:t>
      </w:r>
      <w:r>
        <w:rPr>
          <w:rFonts w:hint="eastAsia" w:ascii="仿宋_GB2312" w:hAnsi="仿宋_GB2312" w:eastAsia="仿宋_GB2312" w:cs="仿宋_GB2312"/>
          <w:b/>
          <w:bCs/>
          <w:color w:val="1E1E1E"/>
          <w:kern w:val="0"/>
          <w:sz w:val="32"/>
          <w:szCs w:val="32"/>
        </w:rPr>
        <w:t>从业资格证补发</w:t>
      </w:r>
      <w:r>
        <w:rPr>
          <w:rFonts w:hint="eastAsia" w:ascii="仿宋_GB2312" w:hAnsi="仿宋_GB2312" w:eastAsia="仿宋_GB2312" w:cs="仿宋_GB2312"/>
          <w:color w:val="1E1E1E"/>
          <w:kern w:val="0"/>
          <w:sz w:val="32"/>
          <w:szCs w:val="32"/>
        </w:rPr>
        <w:t>】，进入从业资格证补发申请流程</w:t>
      </w:r>
      <w:r>
        <w:rPr>
          <w:rFonts w:hint="eastAsia" w:ascii="微软雅黑" w:hAnsi="微软雅黑" w:eastAsia="微软雅黑" w:cs="微软雅黑"/>
          <w:color w:val="1E1E1E"/>
          <w:kern w:val="0"/>
          <w:sz w:val="28"/>
          <w:szCs w:val="28"/>
        </w:rPr>
        <w:t>。</w:t>
      </w:r>
    </w:p>
    <w:p>
      <w:pPr>
        <w:widowControl/>
        <w:jc w:val="left"/>
        <w:rPr>
          <w:rFonts w:ascii="微软雅黑" w:hAnsi="微软雅黑" w:eastAsia="微软雅黑" w:cs="微软雅黑"/>
          <w:color w:val="1E1E1E"/>
          <w:kern w:val="0"/>
          <w:sz w:val="28"/>
          <w:szCs w:val="28"/>
        </w:rPr>
      </w:pPr>
      <w:r>
        <w:rPr>
          <w:rFonts w:hint="eastAsia" w:ascii="微软雅黑" w:hAnsi="微软雅黑" w:eastAsia="微软雅黑" w:cs="微软雅黑"/>
          <w:color w:val="1E1E1E"/>
          <w:kern w:val="0"/>
          <w:sz w:val="28"/>
          <w:szCs w:val="28"/>
        </w:rPr>
        <w:drawing>
          <wp:inline distT="0" distB="0" distL="114300" distR="114300">
            <wp:extent cx="5273040" cy="2966085"/>
            <wp:effectExtent l="0" t="0" r="3810" b="5715"/>
            <wp:docPr id="15" name="图片 15" descr="26af57bcc4a6c5ffe47ae010444870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26af57bcc4a6c5ffe47ae010444870d"/>
                    <pic:cNvPicPr>
                      <a:picLocks noChangeAspect="true"/>
                    </pic:cNvPicPr>
                  </pic:nvPicPr>
                  <pic:blipFill>
                    <a:blip r:embed="rId20" cstate="print"/>
                    <a:stretch>
                      <a:fillRect/>
                    </a:stretch>
                  </pic:blipFill>
                  <pic:spPr>
                    <a:xfrm>
                      <a:off x="0" y="0"/>
                      <a:ext cx="5273040" cy="2966085"/>
                    </a:xfrm>
                    <a:prstGeom prst="rect">
                      <a:avLst/>
                    </a:prstGeom>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第二步：完成</w:t>
      </w:r>
      <w:r>
        <w:rPr>
          <w:rFonts w:hint="eastAsia" w:ascii="仿宋_GB2312" w:hAnsi="仿宋_GB2312" w:eastAsia="仿宋_GB2312" w:cs="仿宋_GB2312"/>
          <w:b/>
          <w:bCs/>
          <w:color w:val="1E1E1E"/>
          <w:kern w:val="0"/>
          <w:sz w:val="32"/>
          <w:szCs w:val="32"/>
        </w:rPr>
        <w:t>注册登录和实名认证</w:t>
      </w:r>
      <w:r>
        <w:rPr>
          <w:rFonts w:hint="eastAsia" w:ascii="仿宋_GB2312" w:hAnsi="仿宋_GB2312" w:eastAsia="仿宋_GB2312" w:cs="仿宋_GB2312"/>
          <w:color w:val="1E1E1E"/>
          <w:kern w:val="0"/>
          <w:sz w:val="32"/>
          <w:szCs w:val="32"/>
        </w:rPr>
        <w:t>后，可通过身份证号</w:t>
      </w:r>
      <w:r>
        <w:rPr>
          <w:rFonts w:hint="eastAsia" w:ascii="仿宋_GB2312" w:hAnsi="仿宋_GB2312" w:eastAsia="仿宋_GB2312" w:cs="仿宋_GB2312"/>
          <w:b/>
          <w:bCs/>
          <w:color w:val="1E1E1E"/>
          <w:kern w:val="0"/>
          <w:sz w:val="32"/>
          <w:szCs w:val="32"/>
        </w:rPr>
        <w:t>自动关联</w:t>
      </w:r>
      <w:r>
        <w:rPr>
          <w:rFonts w:hint="eastAsia" w:ascii="仿宋_GB2312" w:hAnsi="仿宋_GB2312" w:eastAsia="仿宋_GB2312" w:cs="仿宋_GB2312"/>
          <w:color w:val="1E1E1E"/>
          <w:kern w:val="0"/>
          <w:sz w:val="32"/>
          <w:szCs w:val="32"/>
        </w:rPr>
        <w:t>已有的</w:t>
      </w:r>
      <w:r>
        <w:rPr>
          <w:rFonts w:hint="eastAsia" w:ascii="仿宋_GB2312" w:hAnsi="仿宋_GB2312" w:eastAsia="仿宋_GB2312" w:cs="仿宋_GB2312"/>
          <w:b/>
          <w:bCs/>
          <w:color w:val="1E1E1E"/>
          <w:kern w:val="0"/>
          <w:sz w:val="32"/>
          <w:szCs w:val="32"/>
        </w:rPr>
        <w:t>从业资格信息</w:t>
      </w:r>
      <w:r>
        <w:rPr>
          <w:rFonts w:hint="eastAsia" w:ascii="仿宋_GB2312" w:hAnsi="仿宋_GB2312" w:eastAsia="仿宋_GB2312" w:cs="仿宋_GB2312"/>
          <w:color w:val="1E1E1E"/>
          <w:kern w:val="0"/>
          <w:sz w:val="32"/>
          <w:szCs w:val="32"/>
        </w:rPr>
        <w:t>。认真阅读业务须知后，填写并确认基本信息。</w:t>
      </w:r>
    </w:p>
    <w:p>
      <w:pPr>
        <w:rPr>
          <w:rFonts w:ascii="微软雅黑" w:hAnsi="微软雅黑" w:eastAsia="微软雅黑" w:cs="微软雅黑"/>
          <w:color w:val="1E1E1E"/>
          <w:kern w:val="0"/>
          <w:sz w:val="28"/>
          <w:szCs w:val="28"/>
        </w:rPr>
      </w:pPr>
    </w:p>
    <w:p>
      <w:r>
        <w:drawing>
          <wp:inline distT="0" distB="0" distL="114300" distR="114300">
            <wp:extent cx="5273040" cy="2966085"/>
            <wp:effectExtent l="0" t="0" r="3810" b="5715"/>
            <wp:docPr id="16" name="图片 16" descr="73e068ddd265d19c1f60b019fb5d06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73e068ddd265d19c1f60b019fb5d06e"/>
                    <pic:cNvPicPr>
                      <a:picLocks noChangeAspect="true"/>
                    </pic:cNvPicPr>
                  </pic:nvPicPr>
                  <pic:blipFill>
                    <a:blip r:embed="rId21" cstate="print"/>
                    <a:stretch>
                      <a:fillRect/>
                    </a:stretch>
                  </pic:blipFill>
                  <pic:spPr>
                    <a:xfrm>
                      <a:off x="0" y="0"/>
                      <a:ext cx="5273040" cy="2966085"/>
                    </a:xfrm>
                    <a:prstGeom prst="rect">
                      <a:avLst/>
                    </a:prstGeom>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第三步：上传</w:t>
      </w:r>
      <w:r>
        <w:rPr>
          <w:rFonts w:hint="eastAsia" w:ascii="仿宋_GB2312" w:hAnsi="仿宋_GB2312" w:eastAsia="仿宋_GB2312" w:cs="仿宋_GB2312"/>
          <w:b/>
          <w:bCs/>
          <w:color w:val="1E1E1E"/>
          <w:kern w:val="0"/>
          <w:sz w:val="32"/>
          <w:szCs w:val="32"/>
        </w:rPr>
        <w:t>近期二寸正面免冠彩色证件电子版照片</w:t>
      </w:r>
      <w:r>
        <w:rPr>
          <w:rFonts w:hint="eastAsia" w:ascii="仿宋_GB2312" w:hAnsi="仿宋_GB2312" w:eastAsia="仿宋_GB2312" w:cs="仿宋_GB2312"/>
          <w:color w:val="1E1E1E"/>
          <w:kern w:val="0"/>
          <w:sz w:val="32"/>
          <w:szCs w:val="32"/>
        </w:rPr>
        <w:t>，并确认提交。</w:t>
      </w:r>
    </w:p>
    <w:p>
      <w:r>
        <w:drawing>
          <wp:inline distT="0" distB="0" distL="114300" distR="114300">
            <wp:extent cx="5273040" cy="2966085"/>
            <wp:effectExtent l="0" t="0" r="3810" b="5715"/>
            <wp:docPr id="17" name="图片 17" descr="568fe150695c85a9e6f0631b295718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568fe150695c85a9e6f0631b295718c"/>
                    <pic:cNvPicPr>
                      <a:picLocks noChangeAspect="true"/>
                    </pic:cNvPicPr>
                  </pic:nvPicPr>
                  <pic:blipFill>
                    <a:blip r:embed="rId22" cstate="print"/>
                    <a:stretch>
                      <a:fillRect/>
                    </a:stretch>
                  </pic:blipFill>
                  <pic:spPr>
                    <a:xfrm>
                      <a:off x="0" y="0"/>
                      <a:ext cx="5273040" cy="2966085"/>
                    </a:xfrm>
                    <a:prstGeom prst="rect">
                      <a:avLst/>
                    </a:prstGeom>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第四步：提交成功后，可通过首页【</w:t>
      </w:r>
      <w:r>
        <w:rPr>
          <w:rFonts w:hint="eastAsia" w:ascii="仿宋_GB2312" w:hAnsi="仿宋_GB2312" w:eastAsia="仿宋_GB2312" w:cs="仿宋_GB2312"/>
          <w:b/>
          <w:bCs/>
          <w:color w:val="1E1E1E"/>
          <w:kern w:val="0"/>
          <w:sz w:val="32"/>
          <w:szCs w:val="32"/>
        </w:rPr>
        <w:t>我的办件</w:t>
      </w:r>
      <w:r>
        <w:rPr>
          <w:rFonts w:hint="eastAsia" w:ascii="仿宋_GB2312" w:hAnsi="仿宋_GB2312" w:eastAsia="仿宋_GB2312" w:cs="仿宋_GB2312"/>
          <w:color w:val="1E1E1E"/>
          <w:kern w:val="0"/>
          <w:sz w:val="32"/>
          <w:szCs w:val="32"/>
        </w:rPr>
        <w:t>】查看业务</w:t>
      </w:r>
      <w:r>
        <w:rPr>
          <w:rFonts w:hint="eastAsia" w:ascii="仿宋_GB2312" w:hAnsi="仿宋_GB2312" w:eastAsia="仿宋_GB2312" w:cs="仿宋_GB2312"/>
          <w:b/>
          <w:bCs/>
          <w:color w:val="1E1E1E"/>
          <w:kern w:val="0"/>
          <w:sz w:val="32"/>
          <w:szCs w:val="32"/>
        </w:rPr>
        <w:t>办理进度</w:t>
      </w:r>
      <w:r>
        <w:rPr>
          <w:rFonts w:hint="eastAsia" w:ascii="仿宋_GB2312" w:hAnsi="仿宋_GB2312" w:eastAsia="仿宋_GB2312" w:cs="仿宋_GB2312"/>
          <w:color w:val="1E1E1E"/>
          <w:kern w:val="0"/>
          <w:sz w:val="32"/>
          <w:szCs w:val="32"/>
        </w:rPr>
        <w:t>，业务办理人员将在2个工作日内受理业务，并在受理后3个工作日内反馈办理结果。审核通过后通过</w:t>
      </w:r>
      <w:r>
        <w:rPr>
          <w:rFonts w:hint="eastAsia" w:ascii="仿宋_GB2312" w:hAnsi="仿宋_GB2312" w:eastAsia="仿宋_GB2312" w:cs="仿宋_GB2312"/>
          <w:b/>
          <w:bCs/>
          <w:color w:val="1E1E1E"/>
          <w:kern w:val="0"/>
          <w:sz w:val="32"/>
          <w:szCs w:val="32"/>
        </w:rPr>
        <w:t>邮寄到付或自取</w:t>
      </w:r>
      <w:r>
        <w:rPr>
          <w:rFonts w:hint="eastAsia" w:ascii="仿宋_GB2312" w:hAnsi="仿宋_GB2312" w:eastAsia="仿宋_GB2312" w:cs="仿宋_GB2312"/>
          <w:color w:val="1E1E1E"/>
          <w:kern w:val="0"/>
          <w:sz w:val="32"/>
          <w:szCs w:val="32"/>
        </w:rPr>
        <w:t>方式获取证件。对审核结果有疑问的，请联系业务办理人员沟通处理。</w:t>
      </w:r>
    </w:p>
    <w:p>
      <w:pPr>
        <w:rPr>
          <w:rFonts w:ascii="微软雅黑" w:hAnsi="微软雅黑" w:eastAsia="微软雅黑" w:cs="微软雅黑"/>
          <w:color w:val="1E1E1E"/>
          <w:kern w:val="0"/>
          <w:sz w:val="28"/>
          <w:szCs w:val="28"/>
        </w:rPr>
      </w:pPr>
    </w:p>
    <w:p>
      <w:pP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rPr>
        <w:br w:type="page"/>
      </w:r>
    </w:p>
    <w:p>
      <w:pPr>
        <w:jc w:val="center"/>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ab/>
      </w:r>
      <w:r>
        <w:rPr>
          <w:rFonts w:hint="eastAsia" w:ascii="方正小标宋_GBK" w:hAnsi="方正小标宋_GBK" w:eastAsia="方正小标宋_GBK" w:cs="方正小标宋_GBK"/>
          <w:sz w:val="36"/>
          <w:szCs w:val="36"/>
          <w:lang w:eastAsia="zh-CN"/>
        </w:rPr>
        <w:t>六</w:t>
      </w:r>
      <w:r>
        <w:rPr>
          <w:rFonts w:hint="eastAsia" w:ascii="方正小标宋_GBK" w:hAnsi="方正小标宋_GBK" w:eastAsia="方正小标宋_GBK" w:cs="方正小标宋_GBK"/>
          <w:sz w:val="36"/>
          <w:szCs w:val="36"/>
        </w:rPr>
        <w:t>、从业资格证</w:t>
      </w:r>
      <w:r>
        <w:rPr>
          <w:rFonts w:hint="eastAsia" w:ascii="方正小标宋_GBK" w:hAnsi="方正小标宋_GBK" w:eastAsia="方正小标宋_GBK" w:cs="方正小标宋_GBK"/>
          <w:sz w:val="36"/>
          <w:szCs w:val="36"/>
          <w:lang w:eastAsia="zh-CN"/>
        </w:rPr>
        <w:t>变更</w:t>
      </w: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业务申请流程</w:t>
      </w:r>
    </w:p>
    <w:p>
      <w:pPr>
        <w:jc w:val="center"/>
        <w:rPr>
          <w:rFonts w:hint="eastAsia" w:ascii="方正小标宋_GBK" w:hAnsi="方正小标宋_GBK" w:eastAsia="方正小标宋_GBK" w:cs="方正小标宋_GBK"/>
          <w:sz w:val="36"/>
          <w:szCs w:val="36"/>
          <w:lang w:eastAsia="zh-CN"/>
        </w:rPr>
      </w:pP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一、适用对象</w:t>
      </w:r>
    </w:p>
    <w:p>
      <w:pPr>
        <w:widowControl/>
        <w:ind w:firstLine="640" w:firstLineChars="200"/>
        <w:jc w:val="left"/>
        <w:rPr>
          <w:rFonts w:ascii="仿宋_GB2312" w:hAnsi="仿宋_GB2312" w:eastAsia="仿宋_GB2312" w:cs="仿宋_GB2312"/>
          <w:color w:val="1E1E1E"/>
          <w:sz w:val="32"/>
          <w:szCs w:val="32"/>
        </w:rPr>
      </w:pPr>
      <w:r>
        <w:rPr>
          <w:rFonts w:hint="eastAsia" w:ascii="仿宋_GB2312" w:hAnsi="仿宋_GB2312" w:eastAsia="仿宋_GB2312" w:cs="仿宋_GB2312"/>
          <w:color w:val="1E1E1E"/>
          <w:kern w:val="0"/>
          <w:sz w:val="32"/>
          <w:szCs w:val="32"/>
        </w:rPr>
        <w:t>道路旅客运输、普通货运和危货运输驾驶员，以及危货运输押运人员、装卸管理人员</w:t>
      </w:r>
    </w:p>
    <w:p>
      <w:pPr>
        <w:widowControl/>
        <w:ind w:firstLine="640" w:firstLineChars="200"/>
        <w:jc w:val="left"/>
        <w:rPr>
          <w:rFonts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二、受理条件</w:t>
      </w:r>
    </w:p>
    <w:p>
      <w:pPr>
        <w:widowControl/>
        <w:ind w:firstLine="640" w:firstLineChars="200"/>
        <w:jc w:val="left"/>
        <w:rPr>
          <w:rFonts w:hint="eastAsia"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道路运输从业人员</w:t>
      </w:r>
      <w:r>
        <w:rPr>
          <w:rFonts w:hint="eastAsia" w:ascii="仿宋_GB2312" w:hAnsi="仿宋_GB2312" w:eastAsia="仿宋_GB2312" w:cs="仿宋_GB2312"/>
          <w:color w:val="1E1E1E"/>
          <w:kern w:val="0"/>
          <w:sz w:val="32"/>
          <w:szCs w:val="32"/>
          <w:lang w:eastAsia="zh-CN"/>
        </w:rPr>
        <w:t>工作单位变动的，</w:t>
      </w:r>
      <w:r>
        <w:rPr>
          <w:rFonts w:hint="eastAsia" w:ascii="仿宋_GB2312" w:hAnsi="仿宋_GB2312" w:eastAsia="仿宋_GB2312" w:cs="仿宋_GB2312"/>
          <w:color w:val="1E1E1E"/>
          <w:kern w:val="0"/>
          <w:sz w:val="32"/>
          <w:szCs w:val="32"/>
        </w:rPr>
        <w:t>，应当到原发证机关办理从业资格证件</w:t>
      </w:r>
      <w:r>
        <w:rPr>
          <w:rFonts w:hint="eastAsia" w:ascii="仿宋_GB2312" w:hAnsi="仿宋_GB2312" w:eastAsia="仿宋_GB2312" w:cs="仿宋_GB2312"/>
          <w:color w:val="1E1E1E"/>
          <w:kern w:val="0"/>
          <w:sz w:val="32"/>
          <w:szCs w:val="32"/>
          <w:lang w:eastAsia="zh-CN"/>
        </w:rPr>
        <w:t>信息需变更</w:t>
      </w:r>
      <w:r>
        <w:rPr>
          <w:rFonts w:hint="eastAsia" w:ascii="仿宋_GB2312" w:hAnsi="仿宋_GB2312" w:eastAsia="仿宋_GB2312" w:cs="仿宋_GB2312"/>
          <w:color w:val="1E1E1E"/>
          <w:kern w:val="0"/>
          <w:sz w:val="32"/>
          <w:szCs w:val="32"/>
        </w:rPr>
        <w:t>。</w:t>
      </w:r>
    </w:p>
    <w:p>
      <w:pPr>
        <w:widowControl/>
        <w:ind w:firstLine="560" w:firstLineChars="200"/>
        <w:jc w:val="left"/>
        <w:rPr>
          <w:rFonts w:ascii="仿宋_GB2312" w:hAnsi="仿宋_GB2312" w:eastAsia="仿宋_GB2312" w:cs="仿宋_GB2312"/>
          <w:color w:val="1E1E1E"/>
          <w:kern w:val="0"/>
          <w:sz w:val="32"/>
          <w:szCs w:val="32"/>
        </w:rPr>
      </w:pPr>
      <w:r>
        <w:rPr>
          <w:rFonts w:hint="eastAsia" w:ascii="微软雅黑" w:hAnsi="微软雅黑" w:eastAsia="微软雅黑" w:cs="微软雅黑"/>
          <w:color w:val="1E1E1E"/>
          <w:kern w:val="0"/>
          <w:sz w:val="28"/>
          <w:szCs w:val="28"/>
        </w:rPr>
        <w:t xml:space="preserve"> </w:t>
      </w:r>
      <w:r>
        <w:rPr>
          <w:rFonts w:hint="eastAsia" w:ascii="仿宋_GB2312" w:hAnsi="仿宋_GB2312" w:eastAsia="仿宋_GB2312" w:cs="仿宋_GB2312"/>
          <w:color w:val="1E1E1E"/>
          <w:kern w:val="0"/>
          <w:sz w:val="32"/>
          <w:szCs w:val="32"/>
        </w:rPr>
        <w:t>三、申请流程</w:t>
      </w:r>
    </w:p>
    <w:p>
      <w:pPr>
        <w:widowControl/>
        <w:ind w:firstLine="640" w:firstLineChars="200"/>
        <w:jc w:val="left"/>
        <w:rPr>
          <w:rFonts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第一步：登陆“</w:t>
      </w:r>
      <w:r>
        <w:rPr>
          <w:rFonts w:hint="eastAsia" w:ascii="仿宋_GB2312" w:hAnsi="仿宋_GB2312" w:eastAsia="仿宋_GB2312" w:cs="仿宋_GB2312"/>
          <w:b/>
          <w:bCs/>
          <w:color w:val="1E1E1E"/>
          <w:kern w:val="0"/>
          <w:sz w:val="32"/>
          <w:szCs w:val="32"/>
        </w:rPr>
        <w:t>道路运输一网通办</w:t>
      </w:r>
      <w:r>
        <w:rPr>
          <w:rFonts w:hint="eastAsia" w:ascii="仿宋_GB2312" w:hAnsi="仿宋_GB2312" w:eastAsia="仿宋_GB2312" w:cs="仿宋_GB2312"/>
          <w:color w:val="1E1E1E"/>
          <w:kern w:val="0"/>
          <w:sz w:val="32"/>
          <w:szCs w:val="32"/>
        </w:rPr>
        <w:t>”小程序，在【</w:t>
      </w:r>
      <w:r>
        <w:rPr>
          <w:rFonts w:hint="eastAsia" w:ascii="仿宋_GB2312" w:hAnsi="仿宋_GB2312" w:eastAsia="仿宋_GB2312" w:cs="仿宋_GB2312"/>
          <w:b/>
          <w:bCs/>
          <w:color w:val="1E1E1E"/>
          <w:kern w:val="0"/>
          <w:sz w:val="32"/>
          <w:szCs w:val="32"/>
        </w:rPr>
        <w:t>服务事项</w:t>
      </w:r>
      <w:r>
        <w:rPr>
          <w:rFonts w:hint="eastAsia" w:ascii="仿宋_GB2312" w:hAnsi="仿宋_GB2312" w:eastAsia="仿宋_GB2312" w:cs="仿宋_GB2312"/>
          <w:color w:val="1E1E1E"/>
          <w:kern w:val="0"/>
          <w:sz w:val="32"/>
          <w:szCs w:val="32"/>
        </w:rPr>
        <w:t>】中选择【</w:t>
      </w:r>
      <w:r>
        <w:rPr>
          <w:rFonts w:hint="eastAsia" w:ascii="仿宋_GB2312" w:hAnsi="仿宋_GB2312" w:eastAsia="仿宋_GB2312" w:cs="仿宋_GB2312"/>
          <w:b/>
          <w:bCs/>
          <w:color w:val="1E1E1E"/>
          <w:kern w:val="0"/>
          <w:sz w:val="32"/>
          <w:szCs w:val="32"/>
        </w:rPr>
        <w:t>从业资格证</w:t>
      </w:r>
      <w:r>
        <w:rPr>
          <w:rFonts w:hint="eastAsia" w:ascii="仿宋_GB2312" w:hAnsi="仿宋_GB2312" w:eastAsia="仿宋_GB2312" w:cs="仿宋_GB2312"/>
          <w:b/>
          <w:bCs/>
          <w:color w:val="1E1E1E"/>
          <w:kern w:val="0"/>
          <w:sz w:val="32"/>
          <w:szCs w:val="32"/>
          <w:lang w:eastAsia="zh-CN"/>
        </w:rPr>
        <w:t>变更</w:t>
      </w:r>
      <w:r>
        <w:rPr>
          <w:rFonts w:hint="eastAsia" w:ascii="仿宋_GB2312" w:hAnsi="仿宋_GB2312" w:eastAsia="仿宋_GB2312" w:cs="仿宋_GB2312"/>
          <w:color w:val="1E1E1E"/>
          <w:kern w:val="0"/>
          <w:sz w:val="32"/>
          <w:szCs w:val="32"/>
        </w:rPr>
        <w:t>】，进入从业资格证</w:t>
      </w:r>
      <w:r>
        <w:rPr>
          <w:rFonts w:hint="eastAsia" w:ascii="仿宋_GB2312" w:hAnsi="仿宋_GB2312" w:eastAsia="仿宋_GB2312" w:cs="仿宋_GB2312"/>
          <w:color w:val="1E1E1E"/>
          <w:kern w:val="0"/>
          <w:sz w:val="32"/>
          <w:szCs w:val="32"/>
          <w:lang w:eastAsia="zh-CN"/>
        </w:rPr>
        <w:t>变更</w:t>
      </w:r>
      <w:r>
        <w:rPr>
          <w:rFonts w:hint="eastAsia" w:ascii="仿宋_GB2312" w:hAnsi="仿宋_GB2312" w:eastAsia="仿宋_GB2312" w:cs="仿宋_GB2312"/>
          <w:color w:val="1E1E1E"/>
          <w:kern w:val="0"/>
          <w:sz w:val="32"/>
          <w:szCs w:val="32"/>
        </w:rPr>
        <w:t>申请流程</w:t>
      </w:r>
      <w:r>
        <w:rPr>
          <w:rFonts w:hint="eastAsia" w:ascii="微软雅黑" w:hAnsi="微软雅黑" w:eastAsia="微软雅黑" w:cs="微软雅黑"/>
          <w:color w:val="1E1E1E"/>
          <w:kern w:val="0"/>
          <w:sz w:val="28"/>
          <w:szCs w:val="28"/>
        </w:rPr>
        <w:t>。</w:t>
      </w:r>
      <w:r>
        <w:drawing>
          <wp:inline distT="0" distB="0" distL="114300" distR="114300">
            <wp:extent cx="2385060" cy="3241040"/>
            <wp:effectExtent l="0" t="0" r="2540" b="10160"/>
            <wp:docPr id="3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true"/>
                    </pic:cNvPicPr>
                  </pic:nvPicPr>
                  <pic:blipFill>
                    <a:blip r:embed="rId23"/>
                    <a:stretch>
                      <a:fillRect/>
                    </a:stretch>
                  </pic:blipFill>
                  <pic:spPr>
                    <a:xfrm>
                      <a:off x="0" y="0"/>
                      <a:ext cx="2385536" cy="3241040"/>
                    </a:xfrm>
                    <a:prstGeom prst="rect">
                      <a:avLst/>
                    </a:prstGeom>
                  </pic:spPr>
                </pic:pic>
              </a:graphicData>
            </a:graphic>
          </wp:inline>
        </w:drawing>
      </w:r>
      <w:r>
        <w:drawing>
          <wp:inline distT="0" distB="0" distL="114300" distR="114300">
            <wp:extent cx="2519680" cy="3244215"/>
            <wp:effectExtent l="0" t="0" r="7620" b="6985"/>
            <wp:docPr id="3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true"/>
                    </pic:cNvPicPr>
                  </pic:nvPicPr>
                  <pic:blipFill>
                    <a:blip r:embed="rId24"/>
                    <a:stretch>
                      <a:fillRect/>
                    </a:stretch>
                  </pic:blipFill>
                  <pic:spPr>
                    <a:xfrm>
                      <a:off x="0" y="0"/>
                      <a:ext cx="2520280" cy="3244215"/>
                    </a:xfrm>
                    <a:prstGeom prst="rect">
                      <a:avLst/>
                    </a:prstGeom>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lang w:eastAsia="zh-CN"/>
        </w:rPr>
        <w:t>第二步：</w:t>
      </w:r>
      <w:r>
        <w:rPr>
          <w:rFonts w:hint="eastAsia" w:ascii="仿宋_GB2312" w:hAnsi="仿宋_GB2312" w:eastAsia="仿宋_GB2312" w:cs="仿宋_GB2312"/>
          <w:color w:val="1E1E1E"/>
          <w:kern w:val="0"/>
          <w:sz w:val="32"/>
          <w:szCs w:val="32"/>
        </w:rPr>
        <w:t>完成</w:t>
      </w:r>
      <w:r>
        <w:rPr>
          <w:rFonts w:hint="eastAsia" w:ascii="仿宋_GB2312" w:hAnsi="仿宋_GB2312" w:eastAsia="仿宋_GB2312" w:cs="仿宋_GB2312"/>
          <w:b/>
          <w:bCs/>
          <w:color w:val="1E1E1E"/>
          <w:kern w:val="0"/>
          <w:sz w:val="32"/>
          <w:szCs w:val="32"/>
        </w:rPr>
        <w:t>注册登录和实名认证</w:t>
      </w:r>
      <w:r>
        <w:rPr>
          <w:rFonts w:hint="eastAsia" w:ascii="仿宋_GB2312" w:hAnsi="仿宋_GB2312" w:eastAsia="仿宋_GB2312" w:cs="仿宋_GB2312"/>
          <w:color w:val="1E1E1E"/>
          <w:kern w:val="0"/>
          <w:sz w:val="32"/>
          <w:szCs w:val="32"/>
        </w:rPr>
        <w:t>后，可通过身份证号</w:t>
      </w:r>
      <w:r>
        <w:rPr>
          <w:rFonts w:hint="eastAsia" w:ascii="仿宋_GB2312" w:hAnsi="仿宋_GB2312" w:eastAsia="仿宋_GB2312" w:cs="仿宋_GB2312"/>
          <w:b/>
          <w:bCs/>
          <w:color w:val="1E1E1E"/>
          <w:kern w:val="0"/>
          <w:sz w:val="32"/>
          <w:szCs w:val="32"/>
        </w:rPr>
        <w:t>自动关联</w:t>
      </w:r>
      <w:r>
        <w:rPr>
          <w:rFonts w:hint="eastAsia" w:ascii="仿宋_GB2312" w:hAnsi="仿宋_GB2312" w:eastAsia="仿宋_GB2312" w:cs="仿宋_GB2312"/>
          <w:color w:val="1E1E1E"/>
          <w:kern w:val="0"/>
          <w:sz w:val="32"/>
          <w:szCs w:val="32"/>
        </w:rPr>
        <w:t>已有的</w:t>
      </w:r>
      <w:r>
        <w:rPr>
          <w:rFonts w:hint="eastAsia" w:ascii="仿宋_GB2312" w:hAnsi="仿宋_GB2312" w:eastAsia="仿宋_GB2312" w:cs="仿宋_GB2312"/>
          <w:b/>
          <w:bCs/>
          <w:color w:val="1E1E1E"/>
          <w:kern w:val="0"/>
          <w:sz w:val="32"/>
          <w:szCs w:val="32"/>
        </w:rPr>
        <w:t>从业资格信息</w:t>
      </w:r>
      <w:r>
        <w:rPr>
          <w:rFonts w:hint="eastAsia" w:ascii="仿宋_GB2312" w:hAnsi="仿宋_GB2312" w:eastAsia="仿宋_GB2312" w:cs="仿宋_GB2312"/>
          <w:color w:val="1E1E1E"/>
          <w:kern w:val="0"/>
          <w:sz w:val="32"/>
          <w:szCs w:val="32"/>
        </w:rPr>
        <w:t>。认真阅读业务须知后，填写并确认基本信息。</w:t>
      </w:r>
    </w:p>
    <w:p>
      <w:pPr>
        <w:widowControl/>
        <w:ind w:firstLine="420" w:firstLineChars="200"/>
        <w:jc w:val="left"/>
      </w:pPr>
      <w:r>
        <w:drawing>
          <wp:inline distT="0" distB="0" distL="114300" distR="114300">
            <wp:extent cx="5249545" cy="3691255"/>
            <wp:effectExtent l="0" t="0" r="8255" b="4445"/>
            <wp:docPr id="38" name="图片 4" descr="C:\Users\Administrator\Desktop\小程序图片\修改后\从业资格证变更\拼图2.png拼图2"/>
            <wp:cNvGraphicFramePr/>
            <a:graphic xmlns:a="http://schemas.openxmlformats.org/drawingml/2006/main">
              <a:graphicData uri="http://schemas.openxmlformats.org/drawingml/2006/picture">
                <pic:pic xmlns:pic="http://schemas.openxmlformats.org/drawingml/2006/picture">
                  <pic:nvPicPr>
                    <pic:cNvPr id="38" name="图片 4" descr="C:\Users\Administrator\Desktop\小程序图片\修改后\从业资格证变更\拼图2.png拼图2"/>
                    <pic:cNvPicPr/>
                  </pic:nvPicPr>
                  <pic:blipFill>
                    <a:blip r:embed="rId25"/>
                    <a:srcRect/>
                    <a:stretch>
                      <a:fillRect/>
                    </a:stretch>
                  </pic:blipFill>
                  <pic:spPr>
                    <a:xfrm>
                      <a:off x="0" y="0"/>
                      <a:ext cx="5249699" cy="3691392"/>
                    </a:xfrm>
                    <a:prstGeom prst="rect">
                      <a:avLst/>
                    </a:prstGeom>
                    <a:noFill/>
                    <a:ln w="9525">
                      <a:noFill/>
                    </a:ln>
                  </pic:spPr>
                </pic:pic>
              </a:graphicData>
            </a:graphic>
          </wp:inline>
        </w:drawing>
      </w:r>
    </w:p>
    <w:p>
      <w:pPr>
        <w:widowControl/>
        <w:ind w:firstLine="420" w:firstLineChars="200"/>
        <w:jc w:val="left"/>
      </w:pPr>
    </w:p>
    <w:p>
      <w:pPr>
        <w:widowControl/>
        <w:ind w:firstLine="640" w:firstLineChars="200"/>
        <w:jc w:val="left"/>
        <w:rPr>
          <w:rFonts w:hint="eastAsia" w:eastAsia="宋体"/>
          <w:lang w:eastAsia="zh-CN"/>
        </w:rPr>
      </w:pPr>
      <w:r>
        <w:rPr>
          <w:rFonts w:hint="eastAsia" w:ascii="仿宋_GB2312" w:hAnsi="仿宋_GB2312" w:eastAsia="仿宋_GB2312" w:cs="仿宋_GB2312"/>
          <w:color w:val="1E1E1E"/>
          <w:kern w:val="0"/>
          <w:sz w:val="32"/>
          <w:szCs w:val="32"/>
          <w:lang w:eastAsia="zh-CN"/>
        </w:rPr>
        <w:t>第三步：</w:t>
      </w:r>
      <w:r>
        <w:rPr>
          <w:rFonts w:hint="eastAsia" w:ascii="仿宋_GB2312" w:hAnsi="仿宋_GB2312" w:eastAsia="仿宋_GB2312" w:cs="仿宋_GB2312"/>
          <w:color w:val="1E1E1E"/>
          <w:kern w:val="0"/>
          <w:sz w:val="32"/>
          <w:szCs w:val="32"/>
        </w:rPr>
        <w:t>上传</w:t>
      </w:r>
      <w:r>
        <w:rPr>
          <w:rFonts w:hint="eastAsia" w:ascii="仿宋_GB2312" w:hAnsi="仿宋_GB2312" w:eastAsia="仿宋_GB2312" w:cs="仿宋_GB2312"/>
          <w:b/>
          <w:bCs/>
          <w:color w:val="1E1E1E"/>
          <w:kern w:val="0"/>
          <w:sz w:val="32"/>
          <w:szCs w:val="32"/>
        </w:rPr>
        <w:t>近期二寸正面免冠彩色证件电子版照片</w:t>
      </w:r>
      <w:r>
        <w:rPr>
          <w:rFonts w:hint="eastAsia" w:ascii="仿宋_GB2312" w:hAnsi="仿宋_GB2312" w:eastAsia="仿宋_GB2312" w:cs="仿宋_GB2312"/>
          <w:color w:val="1E1E1E"/>
          <w:kern w:val="0"/>
          <w:sz w:val="32"/>
          <w:szCs w:val="32"/>
        </w:rPr>
        <w:t>，并确认提交。</w:t>
      </w:r>
      <w:r>
        <w:drawing>
          <wp:inline distT="0" distB="0" distL="114300" distR="114300">
            <wp:extent cx="5400040" cy="3705225"/>
            <wp:effectExtent l="0" t="0" r="10160" b="3175"/>
            <wp:docPr id="39" name="图片 4" descr="C:\Users\Administrator\Desktop\小程序图片\修改后\从业资格证变更\拼图3修改.png拼图3修改"/>
            <wp:cNvGraphicFramePr/>
            <a:graphic xmlns:a="http://schemas.openxmlformats.org/drawingml/2006/main">
              <a:graphicData uri="http://schemas.openxmlformats.org/drawingml/2006/picture">
                <pic:pic xmlns:pic="http://schemas.openxmlformats.org/drawingml/2006/picture">
                  <pic:nvPicPr>
                    <pic:cNvPr id="39" name="图片 4" descr="C:\Users\Administrator\Desktop\小程序图片\修改后\从业资格证变更\拼图3修改.png拼图3修改"/>
                    <pic:cNvPicPr/>
                  </pic:nvPicPr>
                  <pic:blipFill>
                    <a:blip r:embed="rId26"/>
                    <a:srcRect/>
                    <a:stretch>
                      <a:fillRect/>
                    </a:stretch>
                  </pic:blipFill>
                  <pic:spPr>
                    <a:xfrm>
                      <a:off x="0" y="0"/>
                      <a:ext cx="5400600" cy="3705632"/>
                    </a:xfrm>
                    <a:prstGeom prst="rect">
                      <a:avLst/>
                    </a:prstGeom>
                    <a:noFill/>
                    <a:ln w="9525">
                      <a:noFill/>
                    </a:ln>
                  </pic:spPr>
                </pic:pic>
              </a:graphicData>
            </a:graphic>
          </wp:inline>
        </w:drawing>
      </w:r>
    </w:p>
    <w:p>
      <w:pPr>
        <w:widowControl/>
        <w:ind w:firstLine="720" w:firstLineChars="200"/>
        <w:jc w:val="left"/>
        <w:rPr>
          <w:rFonts w:ascii="仿宋_GB2312" w:hAnsi="仿宋_GB2312" w:eastAsia="仿宋_GB2312" w:cs="仿宋_GB2312"/>
          <w:color w:val="1E1E1E"/>
          <w:kern w:val="0"/>
          <w:sz w:val="32"/>
          <w:szCs w:val="32"/>
        </w:rPr>
      </w:pPr>
      <w:r>
        <w:rPr>
          <w:rFonts w:hint="eastAsia" w:ascii="方正小标宋_GBK" w:hAnsi="方正小标宋_GBK" w:eastAsia="方正小标宋_GBK" w:cs="方正小标宋_GBK"/>
          <w:sz w:val="36"/>
          <w:szCs w:val="36"/>
          <w:lang w:eastAsia="zh-CN"/>
        </w:rPr>
        <w:tab/>
      </w:r>
      <w:r>
        <w:rPr>
          <w:rFonts w:hint="eastAsia" w:ascii="仿宋_GB2312" w:hAnsi="仿宋_GB2312" w:eastAsia="仿宋_GB2312" w:cs="仿宋_GB2312"/>
          <w:color w:val="1E1E1E"/>
          <w:kern w:val="0"/>
          <w:sz w:val="32"/>
          <w:szCs w:val="32"/>
        </w:rPr>
        <w:t>第四步：提交成功后，可通过首页【</w:t>
      </w:r>
      <w:r>
        <w:rPr>
          <w:rFonts w:hint="eastAsia" w:ascii="仿宋_GB2312" w:hAnsi="仿宋_GB2312" w:eastAsia="仿宋_GB2312" w:cs="仿宋_GB2312"/>
          <w:b/>
          <w:bCs/>
          <w:color w:val="1E1E1E"/>
          <w:kern w:val="0"/>
          <w:sz w:val="32"/>
          <w:szCs w:val="32"/>
        </w:rPr>
        <w:t>我的办件</w:t>
      </w:r>
      <w:r>
        <w:rPr>
          <w:rFonts w:hint="eastAsia" w:ascii="仿宋_GB2312" w:hAnsi="仿宋_GB2312" w:eastAsia="仿宋_GB2312" w:cs="仿宋_GB2312"/>
          <w:color w:val="1E1E1E"/>
          <w:kern w:val="0"/>
          <w:sz w:val="32"/>
          <w:szCs w:val="32"/>
        </w:rPr>
        <w:t>】查看业务</w:t>
      </w:r>
      <w:r>
        <w:rPr>
          <w:rFonts w:hint="eastAsia" w:ascii="仿宋_GB2312" w:hAnsi="仿宋_GB2312" w:eastAsia="仿宋_GB2312" w:cs="仿宋_GB2312"/>
          <w:b/>
          <w:bCs/>
          <w:color w:val="1E1E1E"/>
          <w:kern w:val="0"/>
          <w:sz w:val="32"/>
          <w:szCs w:val="32"/>
        </w:rPr>
        <w:t>办理进度</w:t>
      </w:r>
      <w:r>
        <w:rPr>
          <w:rFonts w:hint="eastAsia" w:ascii="仿宋_GB2312" w:hAnsi="仿宋_GB2312" w:eastAsia="仿宋_GB2312" w:cs="仿宋_GB2312"/>
          <w:color w:val="1E1E1E"/>
          <w:kern w:val="0"/>
          <w:sz w:val="32"/>
          <w:szCs w:val="32"/>
        </w:rPr>
        <w:t>，业务办理人员将在2个工作日内受理业务，并在受理后3个工作日内反馈办理结果。审核通过后通过</w:t>
      </w:r>
      <w:r>
        <w:rPr>
          <w:rFonts w:hint="eastAsia" w:ascii="仿宋_GB2312" w:hAnsi="仿宋_GB2312" w:eastAsia="仿宋_GB2312" w:cs="仿宋_GB2312"/>
          <w:b/>
          <w:bCs/>
          <w:color w:val="1E1E1E"/>
          <w:kern w:val="0"/>
          <w:sz w:val="32"/>
          <w:szCs w:val="32"/>
        </w:rPr>
        <w:t>邮寄到付或自取</w:t>
      </w:r>
      <w:r>
        <w:rPr>
          <w:rFonts w:hint="eastAsia" w:ascii="仿宋_GB2312" w:hAnsi="仿宋_GB2312" w:eastAsia="仿宋_GB2312" w:cs="仿宋_GB2312"/>
          <w:color w:val="1E1E1E"/>
          <w:kern w:val="0"/>
          <w:sz w:val="32"/>
          <w:szCs w:val="32"/>
        </w:rPr>
        <w:t>方式获取证件。对审核结果有疑问的，请联系业务办理人员沟通处理。</w:t>
      </w:r>
    </w:p>
    <w:p>
      <w:pPr>
        <w:tabs>
          <w:tab w:val="left" w:pos="2441"/>
          <w:tab w:val="center" w:pos="4213"/>
        </w:tabs>
        <w:jc w:val="left"/>
        <w:rPr>
          <w:rFonts w:hint="eastAsia" w:ascii="方正小标宋_GBK" w:hAnsi="方正小标宋_GBK" w:eastAsia="方正小标宋_GBK" w:cs="方正小标宋_GBK"/>
          <w:sz w:val="36"/>
          <w:szCs w:val="36"/>
          <w:lang w:eastAsia="zh-CN"/>
        </w:rPr>
      </w:pPr>
    </w:p>
    <w:p>
      <w:pPr>
        <w:tabs>
          <w:tab w:val="left" w:pos="2441"/>
          <w:tab w:val="center" w:pos="4213"/>
        </w:tabs>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六、从业资格证注销</w:t>
      </w: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业务申请流程</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一、适用对象</w:t>
      </w:r>
    </w:p>
    <w:p>
      <w:pPr>
        <w:widowControl/>
        <w:ind w:firstLine="640" w:firstLineChars="200"/>
        <w:jc w:val="left"/>
        <w:rPr>
          <w:rFonts w:ascii="仿宋_GB2312" w:hAnsi="仿宋_GB2312" w:eastAsia="仿宋_GB2312" w:cs="仿宋_GB2312"/>
          <w:color w:val="1E1E1E"/>
          <w:sz w:val="32"/>
          <w:szCs w:val="32"/>
        </w:rPr>
      </w:pPr>
      <w:r>
        <w:rPr>
          <w:rFonts w:hint="eastAsia" w:ascii="仿宋_GB2312" w:hAnsi="仿宋_GB2312" w:eastAsia="仿宋_GB2312" w:cs="仿宋_GB2312"/>
          <w:color w:val="1E1E1E"/>
          <w:kern w:val="0"/>
          <w:sz w:val="32"/>
          <w:szCs w:val="32"/>
        </w:rPr>
        <w:t>道路旅客运输、普通货运和危货运输驾驶员，以及危货运输押运人员、装卸管理人员</w:t>
      </w:r>
    </w:p>
    <w:p>
      <w:pPr>
        <w:widowControl/>
        <w:ind w:firstLine="640" w:firstLineChars="200"/>
        <w:jc w:val="left"/>
        <w:rPr>
          <w:rFonts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二、受理条件</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道路运输从业人员有下列情形之一的，由发证机关注销其从业资格证件：</w:t>
      </w:r>
      <w:r>
        <w:rPr>
          <w:rFonts w:ascii="仿宋_GB2312" w:hAnsi="仿宋_GB2312" w:eastAsia="仿宋_GB2312" w:cs="仿宋_GB2312"/>
          <w:color w:val="1E1E1E"/>
          <w:kern w:val="0"/>
          <w:sz w:val="32"/>
          <w:szCs w:val="32"/>
        </w:rPr>
        <w:t>（一）持证人死亡的；（二）持证人申请注销的；（三）经营性道路客货运输驾驶员、道路危险货物运输从业人员年龄超过60周岁的；（四）经营性道路客货运输驾驶员、道路危险货物运输驾驶员的机动车驾驶证被注销或者被吊销的；（五）超过从业资格证件有效期180日未申请换证的。</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三、申请流程</w:t>
      </w:r>
    </w:p>
    <w:p>
      <w:pPr>
        <w:widowControl/>
        <w:ind w:firstLine="640" w:firstLineChars="200"/>
        <w:jc w:val="left"/>
        <w:rPr>
          <w:rFonts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第一步：登陆“</w:t>
      </w:r>
      <w:r>
        <w:rPr>
          <w:rFonts w:hint="eastAsia" w:ascii="仿宋_GB2312" w:hAnsi="仿宋_GB2312" w:eastAsia="仿宋_GB2312" w:cs="仿宋_GB2312"/>
          <w:b/>
          <w:bCs/>
          <w:color w:val="1E1E1E"/>
          <w:kern w:val="0"/>
          <w:sz w:val="32"/>
          <w:szCs w:val="32"/>
        </w:rPr>
        <w:t>道路运输一网通办</w:t>
      </w:r>
      <w:r>
        <w:rPr>
          <w:rFonts w:hint="eastAsia" w:ascii="仿宋_GB2312" w:hAnsi="仿宋_GB2312" w:eastAsia="仿宋_GB2312" w:cs="仿宋_GB2312"/>
          <w:color w:val="1E1E1E"/>
          <w:kern w:val="0"/>
          <w:sz w:val="32"/>
          <w:szCs w:val="32"/>
        </w:rPr>
        <w:t>”小程序，在【</w:t>
      </w:r>
      <w:r>
        <w:rPr>
          <w:rFonts w:hint="eastAsia" w:ascii="仿宋_GB2312" w:hAnsi="仿宋_GB2312" w:eastAsia="仿宋_GB2312" w:cs="仿宋_GB2312"/>
          <w:b/>
          <w:bCs/>
          <w:color w:val="1E1E1E"/>
          <w:kern w:val="0"/>
          <w:sz w:val="32"/>
          <w:szCs w:val="32"/>
        </w:rPr>
        <w:t>服务事项</w:t>
      </w:r>
      <w:r>
        <w:rPr>
          <w:rFonts w:hint="eastAsia" w:ascii="仿宋_GB2312" w:hAnsi="仿宋_GB2312" w:eastAsia="仿宋_GB2312" w:cs="仿宋_GB2312"/>
          <w:color w:val="1E1E1E"/>
          <w:kern w:val="0"/>
          <w:sz w:val="32"/>
          <w:szCs w:val="32"/>
        </w:rPr>
        <w:t>】中选择【</w:t>
      </w:r>
      <w:r>
        <w:rPr>
          <w:rFonts w:hint="eastAsia" w:ascii="仿宋_GB2312" w:hAnsi="仿宋_GB2312" w:eastAsia="仿宋_GB2312" w:cs="仿宋_GB2312"/>
          <w:b/>
          <w:bCs/>
          <w:color w:val="1E1E1E"/>
          <w:kern w:val="0"/>
          <w:sz w:val="32"/>
          <w:szCs w:val="32"/>
        </w:rPr>
        <w:t>从业资格证注销</w:t>
      </w:r>
      <w:r>
        <w:rPr>
          <w:rFonts w:hint="eastAsia" w:ascii="仿宋_GB2312" w:hAnsi="仿宋_GB2312" w:eastAsia="仿宋_GB2312" w:cs="仿宋_GB2312"/>
          <w:color w:val="1E1E1E"/>
          <w:kern w:val="0"/>
          <w:sz w:val="32"/>
          <w:szCs w:val="32"/>
        </w:rPr>
        <w:t>】，进入从业资格证注销流程</w:t>
      </w:r>
      <w:r>
        <w:rPr>
          <w:rFonts w:hint="eastAsia" w:ascii="微软雅黑" w:hAnsi="微软雅黑" w:eastAsia="微软雅黑" w:cs="微软雅黑"/>
          <w:color w:val="1E1E1E"/>
          <w:kern w:val="0"/>
          <w:sz w:val="28"/>
          <w:szCs w:val="28"/>
        </w:rPr>
        <w:t>。</w:t>
      </w:r>
    </w:p>
    <w:p>
      <w:pPr>
        <w:widowControl/>
        <w:jc w:val="left"/>
        <w:rPr>
          <w:rFonts w:ascii="微软雅黑" w:hAnsi="微软雅黑" w:eastAsia="微软雅黑" w:cs="微软雅黑"/>
          <w:color w:val="1E1E1E"/>
          <w:kern w:val="0"/>
          <w:sz w:val="28"/>
          <w:szCs w:val="28"/>
        </w:rPr>
      </w:pPr>
      <w:r>
        <w:rPr>
          <w:rFonts w:hint="eastAsia" w:ascii="微软雅黑" w:hAnsi="微软雅黑" w:eastAsia="微软雅黑" w:cs="微软雅黑"/>
          <w:color w:val="1E1E1E"/>
          <w:kern w:val="0"/>
          <w:sz w:val="28"/>
          <w:szCs w:val="28"/>
        </w:rPr>
        <w:drawing>
          <wp:inline distT="0" distB="0" distL="114300" distR="114300">
            <wp:extent cx="5273040" cy="2574925"/>
            <wp:effectExtent l="0" t="0" r="3810" b="15875"/>
            <wp:docPr id="18" name="图片 18" descr="e1d0a1212e253c4a0978821a91864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e1d0a1212e253c4a0978821a9186478"/>
                    <pic:cNvPicPr>
                      <a:picLocks noChangeAspect="true"/>
                    </pic:cNvPicPr>
                  </pic:nvPicPr>
                  <pic:blipFill>
                    <a:blip r:embed="rId27" cstate="print"/>
                    <a:stretch>
                      <a:fillRect/>
                    </a:stretch>
                  </pic:blipFill>
                  <pic:spPr>
                    <a:xfrm>
                      <a:off x="0" y="0"/>
                      <a:ext cx="5273040" cy="2574925"/>
                    </a:xfrm>
                    <a:prstGeom prst="rect">
                      <a:avLst/>
                    </a:prstGeom>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p>
    <w:p>
      <w:pPr>
        <w:widowControl/>
        <w:ind w:firstLine="640" w:firstLineChars="200"/>
        <w:jc w:val="left"/>
        <w:rPr>
          <w:rFonts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第二步：完成</w:t>
      </w:r>
      <w:r>
        <w:rPr>
          <w:rFonts w:hint="eastAsia" w:ascii="仿宋_GB2312" w:hAnsi="仿宋_GB2312" w:eastAsia="仿宋_GB2312" w:cs="仿宋_GB2312"/>
          <w:b/>
          <w:bCs/>
          <w:color w:val="1E1E1E"/>
          <w:kern w:val="0"/>
          <w:sz w:val="32"/>
          <w:szCs w:val="32"/>
        </w:rPr>
        <w:t>注册登录和实名认证</w:t>
      </w:r>
      <w:r>
        <w:rPr>
          <w:rFonts w:hint="eastAsia" w:ascii="仿宋_GB2312" w:hAnsi="仿宋_GB2312" w:eastAsia="仿宋_GB2312" w:cs="仿宋_GB2312"/>
          <w:color w:val="1E1E1E"/>
          <w:kern w:val="0"/>
          <w:sz w:val="32"/>
          <w:szCs w:val="32"/>
        </w:rPr>
        <w:t>后，可通过身份证号</w:t>
      </w:r>
      <w:r>
        <w:rPr>
          <w:rFonts w:hint="eastAsia" w:ascii="仿宋_GB2312" w:hAnsi="仿宋_GB2312" w:eastAsia="仿宋_GB2312" w:cs="仿宋_GB2312"/>
          <w:b/>
          <w:bCs/>
          <w:color w:val="1E1E1E"/>
          <w:kern w:val="0"/>
          <w:sz w:val="32"/>
          <w:szCs w:val="32"/>
        </w:rPr>
        <w:t>自动关联</w:t>
      </w:r>
      <w:r>
        <w:rPr>
          <w:rFonts w:hint="eastAsia" w:ascii="仿宋_GB2312" w:hAnsi="仿宋_GB2312" w:eastAsia="仿宋_GB2312" w:cs="仿宋_GB2312"/>
          <w:color w:val="1E1E1E"/>
          <w:kern w:val="0"/>
          <w:sz w:val="32"/>
          <w:szCs w:val="32"/>
        </w:rPr>
        <w:t>已有的</w:t>
      </w:r>
      <w:r>
        <w:rPr>
          <w:rFonts w:hint="eastAsia" w:ascii="仿宋_GB2312" w:hAnsi="仿宋_GB2312" w:eastAsia="仿宋_GB2312" w:cs="仿宋_GB2312"/>
          <w:b/>
          <w:bCs/>
          <w:color w:val="1E1E1E"/>
          <w:kern w:val="0"/>
          <w:sz w:val="32"/>
          <w:szCs w:val="32"/>
        </w:rPr>
        <w:t>从业资格信息</w:t>
      </w:r>
      <w:r>
        <w:rPr>
          <w:rFonts w:hint="eastAsia" w:ascii="仿宋_GB2312" w:hAnsi="仿宋_GB2312" w:eastAsia="仿宋_GB2312" w:cs="仿宋_GB2312"/>
          <w:color w:val="1E1E1E"/>
          <w:kern w:val="0"/>
          <w:sz w:val="32"/>
          <w:szCs w:val="32"/>
        </w:rPr>
        <w:t>。认真阅读业务须知后，填写并确认基本信息。</w:t>
      </w:r>
    </w:p>
    <w:p>
      <w:pPr>
        <w:widowControl/>
        <w:jc w:val="left"/>
        <w:rPr>
          <w:rFonts w:ascii="微软雅黑" w:hAnsi="微软雅黑" w:eastAsia="微软雅黑" w:cs="微软雅黑"/>
          <w:color w:val="1E1E1E"/>
          <w:kern w:val="0"/>
          <w:sz w:val="28"/>
          <w:szCs w:val="28"/>
        </w:rPr>
      </w:pPr>
      <w:r>
        <w:rPr>
          <w:rFonts w:hint="eastAsia" w:ascii="微软雅黑" w:hAnsi="微软雅黑" w:eastAsia="微软雅黑" w:cs="微软雅黑"/>
          <w:i w:val="0"/>
          <w:caps w:val="0"/>
          <w:color w:val="1E1E1E"/>
          <w:spacing w:val="0"/>
          <w:kern w:val="0"/>
          <w:sz w:val="28"/>
          <w:szCs w:val="28"/>
          <w:lang w:val="en-US" w:eastAsia="zh-CN" w:bidi="ar"/>
        </w:rPr>
        <w:drawing>
          <wp:inline distT="0" distB="0" distL="114300" distR="114300">
            <wp:extent cx="5273040" cy="2966085"/>
            <wp:effectExtent l="0" t="0" r="3810" b="5715"/>
            <wp:docPr id="19" name="图片 19" descr="864e84960cf3ad3381cb101601b37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864e84960cf3ad3381cb101601b3790"/>
                    <pic:cNvPicPr>
                      <a:picLocks noChangeAspect="true"/>
                    </pic:cNvPicPr>
                  </pic:nvPicPr>
                  <pic:blipFill>
                    <a:blip r:embed="rId28"/>
                    <a:stretch>
                      <a:fillRect/>
                    </a:stretch>
                  </pic:blipFill>
                  <pic:spPr>
                    <a:xfrm>
                      <a:off x="0" y="0"/>
                      <a:ext cx="5273040" cy="2966085"/>
                    </a:xfrm>
                    <a:prstGeom prst="rect">
                      <a:avLst/>
                    </a:prstGeom>
                  </pic:spPr>
                </pic:pic>
              </a:graphicData>
            </a:graphic>
          </wp:inline>
        </w:drawing>
      </w:r>
    </w:p>
    <w:p>
      <w:pPr>
        <w:widowControl/>
        <w:jc w:val="left"/>
        <w:rPr>
          <w:rFonts w:ascii="仿宋_GB2312" w:hAnsi="仿宋_GB2312" w:eastAsia="仿宋_GB2312" w:cs="仿宋_GB2312"/>
          <w:color w:val="1E1E1E"/>
          <w:kern w:val="0"/>
          <w:sz w:val="32"/>
          <w:szCs w:val="32"/>
        </w:rPr>
      </w:pPr>
    </w:p>
    <w:p>
      <w:pPr>
        <w:widowControl/>
        <w:ind w:firstLine="640" w:firstLineChars="200"/>
        <w:jc w:val="left"/>
        <w:rPr>
          <w:rFonts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第三步：上传</w:t>
      </w:r>
      <w:r>
        <w:rPr>
          <w:rFonts w:hint="eastAsia" w:ascii="仿宋_GB2312" w:hAnsi="仿宋_GB2312" w:eastAsia="仿宋_GB2312" w:cs="仿宋_GB2312"/>
          <w:b/>
          <w:bCs/>
          <w:color w:val="1E1E1E"/>
          <w:kern w:val="0"/>
          <w:sz w:val="32"/>
          <w:szCs w:val="32"/>
        </w:rPr>
        <w:t>从业资格证个人信息页和违章记录页</w:t>
      </w:r>
      <w:r>
        <w:rPr>
          <w:rFonts w:hint="eastAsia" w:ascii="仿宋_GB2312" w:hAnsi="仿宋_GB2312" w:eastAsia="仿宋_GB2312" w:cs="仿宋_GB2312"/>
          <w:color w:val="1E1E1E"/>
          <w:kern w:val="0"/>
          <w:sz w:val="32"/>
          <w:szCs w:val="32"/>
        </w:rPr>
        <w:t>，并确认提交。</w:t>
      </w:r>
    </w:p>
    <w:p>
      <w:pPr>
        <w:widowControl/>
        <w:jc w:val="left"/>
        <w:rPr>
          <w:rFonts w:ascii="微软雅黑" w:hAnsi="微软雅黑" w:eastAsia="微软雅黑" w:cs="微软雅黑"/>
          <w:color w:val="1E1E1E"/>
          <w:kern w:val="0"/>
          <w:sz w:val="28"/>
          <w:szCs w:val="28"/>
        </w:rPr>
      </w:pPr>
      <w:r>
        <w:rPr>
          <w:rFonts w:hint="eastAsia" w:ascii="微软雅黑" w:hAnsi="微软雅黑" w:eastAsia="微软雅黑" w:cs="微软雅黑"/>
          <w:color w:val="1E1E1E"/>
          <w:kern w:val="0"/>
          <w:sz w:val="28"/>
          <w:szCs w:val="28"/>
        </w:rPr>
        <w:drawing>
          <wp:inline distT="0" distB="0" distL="114300" distR="114300">
            <wp:extent cx="5273040" cy="2966085"/>
            <wp:effectExtent l="0" t="0" r="3810" b="5715"/>
            <wp:docPr id="20" name="图片 20" descr="9c30ea4b81d260dc9789bd6a6d37d7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9c30ea4b81d260dc9789bd6a6d37d7c"/>
                    <pic:cNvPicPr>
                      <a:picLocks noChangeAspect="true"/>
                    </pic:cNvPicPr>
                  </pic:nvPicPr>
                  <pic:blipFill>
                    <a:blip r:embed="rId29" cstate="print"/>
                    <a:stretch>
                      <a:fillRect/>
                    </a:stretch>
                  </pic:blipFill>
                  <pic:spPr>
                    <a:xfrm>
                      <a:off x="0" y="0"/>
                      <a:ext cx="5273040" cy="2966085"/>
                    </a:xfrm>
                    <a:prstGeom prst="rect">
                      <a:avLst/>
                    </a:prstGeom>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第四步：提交成功后，可通过首页【</w:t>
      </w:r>
      <w:r>
        <w:rPr>
          <w:rFonts w:hint="eastAsia" w:ascii="仿宋_GB2312" w:hAnsi="仿宋_GB2312" w:eastAsia="仿宋_GB2312" w:cs="仿宋_GB2312"/>
          <w:b/>
          <w:bCs/>
          <w:color w:val="1E1E1E"/>
          <w:kern w:val="0"/>
          <w:sz w:val="32"/>
          <w:szCs w:val="32"/>
        </w:rPr>
        <w:t>我的办件</w:t>
      </w:r>
      <w:r>
        <w:rPr>
          <w:rFonts w:hint="eastAsia" w:ascii="仿宋_GB2312" w:hAnsi="仿宋_GB2312" w:eastAsia="仿宋_GB2312" w:cs="仿宋_GB2312"/>
          <w:color w:val="1E1E1E"/>
          <w:kern w:val="0"/>
          <w:sz w:val="32"/>
          <w:szCs w:val="32"/>
        </w:rPr>
        <w:t>】查看业务</w:t>
      </w:r>
      <w:r>
        <w:rPr>
          <w:rFonts w:hint="eastAsia" w:ascii="仿宋_GB2312" w:hAnsi="仿宋_GB2312" w:eastAsia="仿宋_GB2312" w:cs="仿宋_GB2312"/>
          <w:b/>
          <w:bCs/>
          <w:color w:val="1E1E1E"/>
          <w:kern w:val="0"/>
          <w:sz w:val="32"/>
          <w:szCs w:val="32"/>
        </w:rPr>
        <w:t>办理进度</w:t>
      </w:r>
      <w:r>
        <w:rPr>
          <w:rFonts w:hint="eastAsia" w:ascii="仿宋_GB2312" w:hAnsi="仿宋_GB2312" w:eastAsia="仿宋_GB2312" w:cs="仿宋_GB2312"/>
          <w:color w:val="1E1E1E"/>
          <w:kern w:val="0"/>
          <w:sz w:val="32"/>
          <w:szCs w:val="32"/>
        </w:rPr>
        <w:t>，业务办理人员将在2个工作日内受理业务，并在受理后3个工作日内反馈办理结果。对审核结果有疑问的，请联系业务办理人员沟通处理。</w:t>
      </w:r>
    </w:p>
    <w:p>
      <w:pPr>
        <w:rPr>
          <w:rFonts w:ascii="微软雅黑" w:hAnsi="微软雅黑" w:eastAsia="微软雅黑" w:cs="微软雅黑"/>
          <w:color w:val="1E1E1E"/>
          <w:kern w:val="0"/>
          <w:sz w:val="28"/>
          <w:szCs w:val="28"/>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rPr>
          <w:rFonts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hint="eastAsia" w:ascii="方正小标宋_GBK" w:hAnsi="方正小标宋_GBK" w:eastAsia="方正小标宋_GBK" w:cs="方正小标宋_GBK"/>
          <w:sz w:val="36"/>
          <w:szCs w:val="36"/>
        </w:rPr>
      </w:pP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七、普通货运车辆网上年审申请</w:t>
      </w: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业务申请流程</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一、适用对象</w:t>
      </w:r>
    </w:p>
    <w:p>
      <w:pPr>
        <w:widowControl/>
        <w:ind w:firstLine="640" w:firstLineChars="200"/>
        <w:jc w:val="left"/>
        <w:rPr>
          <w:rFonts w:hint="eastAsia" w:ascii="仿宋_GB2312" w:hAnsi="仿宋_GB2312" w:eastAsia="仿宋_GB2312" w:cs="仿宋_GB2312"/>
          <w:color w:val="1E1E1E"/>
          <w:sz w:val="32"/>
          <w:szCs w:val="32"/>
          <w:lang w:eastAsia="zh-CN"/>
        </w:rPr>
      </w:pPr>
      <w:r>
        <w:rPr>
          <w:rFonts w:hint="eastAsia" w:ascii="仿宋_GB2312" w:hAnsi="仿宋_GB2312" w:eastAsia="仿宋_GB2312" w:cs="仿宋_GB2312"/>
          <w:color w:val="1E1E1E"/>
          <w:sz w:val="32"/>
          <w:szCs w:val="32"/>
        </w:rPr>
        <w:t>申请普通货运车辆网上年度审验的</w:t>
      </w:r>
      <w:r>
        <w:rPr>
          <w:rFonts w:hint="eastAsia" w:ascii="仿宋_GB2312" w:hAnsi="仿宋_GB2312" w:eastAsia="仿宋_GB2312" w:cs="仿宋_GB2312"/>
          <w:color w:val="1E1E1E"/>
          <w:sz w:val="32"/>
          <w:szCs w:val="32"/>
          <w:lang w:eastAsia="zh-CN"/>
        </w:rPr>
        <w:t>法人（经营者）用户</w:t>
      </w:r>
    </w:p>
    <w:p>
      <w:pPr>
        <w:widowControl/>
        <w:numPr>
          <w:ilvl w:val="0"/>
          <w:numId w:val="0"/>
        </w:numPr>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lang w:eastAsia="zh-CN"/>
        </w:rPr>
        <w:t>二、</w:t>
      </w:r>
      <w:r>
        <w:rPr>
          <w:rFonts w:hint="eastAsia" w:ascii="仿宋_GB2312" w:hAnsi="仿宋_GB2312" w:eastAsia="仿宋_GB2312" w:cs="仿宋_GB2312"/>
          <w:color w:val="1E1E1E"/>
          <w:kern w:val="0"/>
          <w:sz w:val="32"/>
          <w:szCs w:val="32"/>
        </w:rPr>
        <w:t>受理条件</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县级交通运输部门应当定期对货运车辆进行审验，每年审验一次。审验内容包括车辆技术等级评定情况、车辆结构及尺寸变动情况和违章记录等。</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三、申请流程</w:t>
      </w:r>
    </w:p>
    <w:p>
      <w:pPr>
        <w:widowControl/>
        <w:ind w:firstLine="640" w:firstLineChars="200"/>
        <w:jc w:val="left"/>
        <w:rPr>
          <w:rFonts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第一步：登陆“</w:t>
      </w:r>
      <w:r>
        <w:rPr>
          <w:rFonts w:hint="eastAsia" w:ascii="仿宋_GB2312" w:hAnsi="仿宋_GB2312" w:eastAsia="仿宋_GB2312" w:cs="仿宋_GB2312"/>
          <w:b/>
          <w:bCs/>
          <w:color w:val="1E1E1E"/>
          <w:kern w:val="0"/>
          <w:sz w:val="32"/>
          <w:szCs w:val="32"/>
        </w:rPr>
        <w:t>道路运输一网通办</w:t>
      </w:r>
      <w:r>
        <w:rPr>
          <w:rFonts w:hint="eastAsia" w:ascii="仿宋_GB2312" w:hAnsi="仿宋_GB2312" w:eastAsia="仿宋_GB2312" w:cs="仿宋_GB2312"/>
          <w:color w:val="1E1E1E"/>
          <w:kern w:val="0"/>
          <w:sz w:val="32"/>
          <w:szCs w:val="32"/>
        </w:rPr>
        <w:t>”小程序，在【</w:t>
      </w:r>
      <w:r>
        <w:rPr>
          <w:rFonts w:hint="eastAsia" w:ascii="仿宋_GB2312" w:hAnsi="仿宋_GB2312" w:eastAsia="仿宋_GB2312" w:cs="仿宋_GB2312"/>
          <w:b/>
          <w:bCs/>
          <w:color w:val="1E1E1E"/>
          <w:kern w:val="0"/>
          <w:sz w:val="32"/>
          <w:szCs w:val="32"/>
        </w:rPr>
        <w:t>营运车辆</w:t>
      </w:r>
      <w:r>
        <w:rPr>
          <w:rFonts w:hint="eastAsia" w:ascii="仿宋_GB2312" w:hAnsi="仿宋_GB2312" w:eastAsia="仿宋_GB2312" w:cs="仿宋_GB2312"/>
          <w:color w:val="1E1E1E"/>
          <w:kern w:val="0"/>
          <w:sz w:val="32"/>
          <w:szCs w:val="32"/>
        </w:rPr>
        <w:t>】中选择【</w:t>
      </w:r>
      <w:r>
        <w:rPr>
          <w:rFonts w:hint="eastAsia" w:ascii="仿宋_GB2312" w:hAnsi="仿宋_GB2312" w:eastAsia="仿宋_GB2312" w:cs="仿宋_GB2312"/>
          <w:b/>
          <w:bCs/>
          <w:color w:val="1E1E1E"/>
          <w:kern w:val="0"/>
          <w:sz w:val="32"/>
          <w:szCs w:val="32"/>
        </w:rPr>
        <w:t>普货车辆网上年审申请</w:t>
      </w:r>
      <w:r>
        <w:rPr>
          <w:rFonts w:hint="eastAsia" w:ascii="仿宋_GB2312" w:hAnsi="仿宋_GB2312" w:eastAsia="仿宋_GB2312" w:cs="仿宋_GB2312"/>
          <w:color w:val="1E1E1E"/>
          <w:kern w:val="0"/>
          <w:sz w:val="32"/>
          <w:szCs w:val="32"/>
        </w:rPr>
        <w:t>】，进入普货车辆网上年审申请流程</w:t>
      </w:r>
      <w:r>
        <w:rPr>
          <w:rFonts w:hint="eastAsia" w:ascii="微软雅黑" w:hAnsi="微软雅黑" w:eastAsia="微软雅黑" w:cs="微软雅黑"/>
          <w:color w:val="1E1E1E"/>
          <w:kern w:val="0"/>
          <w:sz w:val="28"/>
          <w:szCs w:val="28"/>
        </w:rPr>
        <w:t>。</w:t>
      </w:r>
      <w:r>
        <w:rPr>
          <w:rFonts w:hint="eastAsia" w:ascii="微软雅黑" w:hAnsi="微软雅黑" w:eastAsia="微软雅黑" w:cs="微软雅黑"/>
          <w:i w:val="0"/>
          <w:caps w:val="0"/>
          <w:color w:val="1E1E1E"/>
          <w:spacing w:val="0"/>
          <w:kern w:val="0"/>
          <w:sz w:val="28"/>
          <w:szCs w:val="28"/>
          <w:lang w:val="en-US" w:eastAsia="zh-CN" w:bidi="ar"/>
        </w:rPr>
        <w:drawing>
          <wp:inline distT="0" distB="0" distL="114300" distR="114300">
            <wp:extent cx="4865370" cy="3534410"/>
            <wp:effectExtent l="0" t="0" r="11430" b="8890"/>
            <wp:docPr id="5" name="图片 5" descr="374314c0472866c07c5993166b1ca5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374314c0472866c07c5993166b1ca5b"/>
                    <pic:cNvPicPr>
                      <a:picLocks noChangeAspect="true"/>
                    </pic:cNvPicPr>
                  </pic:nvPicPr>
                  <pic:blipFill>
                    <a:blip r:embed="rId30"/>
                    <a:stretch>
                      <a:fillRect/>
                    </a:stretch>
                  </pic:blipFill>
                  <pic:spPr>
                    <a:xfrm>
                      <a:off x="0" y="0"/>
                      <a:ext cx="4865370" cy="3534410"/>
                    </a:xfrm>
                    <a:prstGeom prst="rect">
                      <a:avLst/>
                    </a:prstGeom>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w:t>
      </w:r>
      <w:r>
        <w:rPr>
          <w:rFonts w:hint="eastAsia" w:ascii="仿宋_GB2312" w:hAnsi="仿宋_GB2312" w:eastAsia="仿宋_GB2312" w:cs="仿宋_GB2312"/>
          <w:color w:val="1E1E1E"/>
          <w:kern w:val="0"/>
          <w:sz w:val="32"/>
          <w:szCs w:val="32"/>
          <w:lang w:eastAsia="zh-CN"/>
        </w:rPr>
        <w:t>二</w:t>
      </w:r>
      <w:r>
        <w:rPr>
          <w:rFonts w:hint="eastAsia" w:ascii="仿宋_GB2312" w:hAnsi="仿宋_GB2312" w:eastAsia="仿宋_GB2312" w:cs="仿宋_GB2312"/>
          <w:color w:val="1E1E1E"/>
          <w:kern w:val="0"/>
          <w:sz w:val="32"/>
          <w:szCs w:val="32"/>
        </w:rPr>
        <w:t>步：点击【</w:t>
      </w:r>
      <w:r>
        <w:rPr>
          <w:rFonts w:hint="eastAsia" w:ascii="仿宋_GB2312" w:hAnsi="仿宋_GB2312" w:eastAsia="仿宋_GB2312" w:cs="仿宋_GB2312"/>
          <w:b/>
          <w:bCs/>
          <w:color w:val="1E1E1E"/>
          <w:kern w:val="0"/>
          <w:sz w:val="32"/>
          <w:szCs w:val="32"/>
        </w:rPr>
        <w:t>普货车辆网上年审申请</w:t>
      </w:r>
      <w:r>
        <w:rPr>
          <w:rFonts w:hint="eastAsia" w:ascii="仿宋_GB2312" w:hAnsi="仿宋_GB2312" w:eastAsia="仿宋_GB2312" w:cs="仿宋_GB2312"/>
          <w:color w:val="1E1E1E"/>
          <w:kern w:val="0"/>
          <w:sz w:val="32"/>
          <w:szCs w:val="32"/>
        </w:rPr>
        <w:t>】，填写联系人、联系电话后，点击下一步，在车辆信息中可查询车辆信息，选择其中一辆后点击下一步。</w:t>
      </w:r>
    </w:p>
    <w:p>
      <w:pPr>
        <w:widowControl/>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drawing>
          <wp:inline distT="0" distB="0" distL="114300" distR="114300">
            <wp:extent cx="5266690" cy="3355340"/>
            <wp:effectExtent l="0" t="0" r="10160" b="16510"/>
            <wp:docPr id="7" name="图片 7" descr="06268b4aad8c61c912b97bb0783c3e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06268b4aad8c61c912b97bb0783c3ea"/>
                    <pic:cNvPicPr>
                      <a:picLocks noChangeAspect="true"/>
                    </pic:cNvPicPr>
                  </pic:nvPicPr>
                  <pic:blipFill>
                    <a:blip r:embed="rId31" cstate="print"/>
                    <a:stretch>
                      <a:fillRect/>
                    </a:stretch>
                  </pic:blipFill>
                  <pic:spPr>
                    <a:xfrm>
                      <a:off x="0" y="0"/>
                      <a:ext cx="5266690" cy="3355340"/>
                    </a:xfrm>
                    <a:prstGeom prst="rect">
                      <a:avLst/>
                    </a:prstGeom>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w:t>
      </w:r>
      <w:r>
        <w:rPr>
          <w:rFonts w:hint="eastAsia" w:ascii="仿宋_GB2312" w:hAnsi="仿宋_GB2312" w:eastAsia="仿宋_GB2312" w:cs="仿宋_GB2312"/>
          <w:color w:val="1E1E1E"/>
          <w:kern w:val="0"/>
          <w:sz w:val="32"/>
          <w:szCs w:val="32"/>
          <w:lang w:eastAsia="zh-CN"/>
        </w:rPr>
        <w:t>三</w:t>
      </w:r>
      <w:r>
        <w:rPr>
          <w:rFonts w:hint="eastAsia" w:ascii="仿宋_GB2312" w:hAnsi="仿宋_GB2312" w:eastAsia="仿宋_GB2312" w:cs="仿宋_GB2312"/>
          <w:color w:val="1E1E1E"/>
          <w:kern w:val="0"/>
          <w:sz w:val="32"/>
          <w:szCs w:val="32"/>
        </w:rPr>
        <w:t>步：上传</w:t>
      </w:r>
      <w:r>
        <w:rPr>
          <w:rFonts w:hint="eastAsia" w:ascii="仿宋_GB2312" w:hAnsi="仿宋_GB2312" w:eastAsia="仿宋_GB2312" w:cs="仿宋_GB2312"/>
          <w:b/>
          <w:bCs/>
          <w:color w:val="1E1E1E"/>
          <w:kern w:val="0"/>
          <w:sz w:val="32"/>
          <w:szCs w:val="32"/>
        </w:rPr>
        <w:t>机动车行驶证正面和照片副</w:t>
      </w:r>
      <w:r>
        <w:rPr>
          <w:rFonts w:hint="eastAsia" w:ascii="仿宋_GB2312" w:hAnsi="仿宋_GB2312" w:eastAsia="仿宋_GB2312" w:cs="仿宋_GB2312"/>
          <w:b/>
          <w:bCs/>
          <w:color w:val="1E1E1E"/>
          <w:kern w:val="0"/>
          <w:sz w:val="32"/>
          <w:szCs w:val="32"/>
          <w:lang w:eastAsia="zh-CN"/>
        </w:rPr>
        <w:t>页</w:t>
      </w:r>
      <w:r>
        <w:rPr>
          <w:rFonts w:hint="eastAsia" w:ascii="仿宋_GB2312" w:hAnsi="仿宋_GB2312" w:eastAsia="仿宋_GB2312" w:cs="仿宋_GB2312"/>
          <w:b/>
          <w:bCs/>
          <w:color w:val="1E1E1E"/>
          <w:kern w:val="0"/>
          <w:sz w:val="32"/>
          <w:szCs w:val="32"/>
        </w:rPr>
        <w:t>背面</w:t>
      </w:r>
      <w:r>
        <w:rPr>
          <w:rFonts w:hint="eastAsia" w:ascii="仿宋_GB2312" w:hAnsi="仿宋_GB2312" w:eastAsia="仿宋_GB2312" w:cs="仿宋_GB2312"/>
          <w:color w:val="1E1E1E"/>
          <w:kern w:val="0"/>
          <w:sz w:val="32"/>
          <w:szCs w:val="32"/>
        </w:rPr>
        <w:t>，并确认提交。</w:t>
      </w:r>
      <w:r>
        <w:rPr>
          <w:rFonts w:hint="eastAsia" w:ascii="仿宋_GB2312" w:hAnsi="仿宋_GB2312" w:eastAsia="仿宋_GB2312" w:cs="仿宋_GB2312"/>
          <w:color w:val="1E1E1E"/>
          <w:kern w:val="0"/>
          <w:sz w:val="32"/>
          <w:szCs w:val="32"/>
        </w:rPr>
        <w:drawing>
          <wp:inline distT="0" distB="0" distL="114300" distR="114300">
            <wp:extent cx="5267960" cy="3455670"/>
            <wp:effectExtent l="0" t="0" r="8890" b="11430"/>
            <wp:docPr id="8" name="图片 8" descr="6952c5c3601849d5aee5796010ad5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6952c5c3601849d5aee5796010ad599"/>
                    <pic:cNvPicPr>
                      <a:picLocks noChangeAspect="true"/>
                    </pic:cNvPicPr>
                  </pic:nvPicPr>
                  <pic:blipFill>
                    <a:blip r:embed="rId32" cstate="print"/>
                    <a:stretch>
                      <a:fillRect/>
                    </a:stretch>
                  </pic:blipFill>
                  <pic:spPr>
                    <a:xfrm>
                      <a:off x="0" y="0"/>
                      <a:ext cx="5267960" cy="3455670"/>
                    </a:xfrm>
                    <a:prstGeom prst="rect">
                      <a:avLst/>
                    </a:prstGeom>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w:t>
      </w:r>
      <w:r>
        <w:rPr>
          <w:rFonts w:hint="eastAsia" w:ascii="仿宋_GB2312" w:hAnsi="仿宋_GB2312" w:eastAsia="仿宋_GB2312" w:cs="仿宋_GB2312"/>
          <w:color w:val="1E1E1E"/>
          <w:kern w:val="0"/>
          <w:sz w:val="32"/>
          <w:szCs w:val="32"/>
          <w:lang w:eastAsia="zh-CN"/>
        </w:rPr>
        <w:t>四</w:t>
      </w:r>
      <w:r>
        <w:rPr>
          <w:rFonts w:hint="eastAsia" w:ascii="仿宋_GB2312" w:hAnsi="仿宋_GB2312" w:eastAsia="仿宋_GB2312" w:cs="仿宋_GB2312"/>
          <w:color w:val="1E1E1E"/>
          <w:kern w:val="0"/>
          <w:sz w:val="32"/>
          <w:szCs w:val="32"/>
        </w:rPr>
        <w:t>步：提交成功后，可通过首页【</w:t>
      </w:r>
      <w:r>
        <w:rPr>
          <w:rFonts w:hint="eastAsia" w:ascii="仿宋_GB2312" w:hAnsi="仿宋_GB2312" w:eastAsia="仿宋_GB2312" w:cs="仿宋_GB2312"/>
          <w:b/>
          <w:bCs/>
          <w:color w:val="1E1E1E"/>
          <w:kern w:val="0"/>
          <w:sz w:val="32"/>
          <w:szCs w:val="32"/>
        </w:rPr>
        <w:t>我的办件</w:t>
      </w:r>
      <w:r>
        <w:rPr>
          <w:rFonts w:hint="eastAsia" w:ascii="仿宋_GB2312" w:hAnsi="仿宋_GB2312" w:eastAsia="仿宋_GB2312" w:cs="仿宋_GB2312"/>
          <w:color w:val="1E1E1E"/>
          <w:kern w:val="0"/>
          <w:sz w:val="32"/>
          <w:szCs w:val="32"/>
        </w:rPr>
        <w:t>】查看业务</w:t>
      </w:r>
      <w:r>
        <w:rPr>
          <w:rFonts w:hint="eastAsia" w:ascii="仿宋_GB2312" w:hAnsi="仿宋_GB2312" w:eastAsia="仿宋_GB2312" w:cs="仿宋_GB2312"/>
          <w:b/>
          <w:bCs/>
          <w:color w:val="1E1E1E"/>
          <w:kern w:val="0"/>
          <w:sz w:val="32"/>
          <w:szCs w:val="32"/>
        </w:rPr>
        <w:t>办理进度</w:t>
      </w:r>
      <w:r>
        <w:rPr>
          <w:rFonts w:hint="eastAsia" w:ascii="仿宋_GB2312" w:hAnsi="仿宋_GB2312" w:eastAsia="仿宋_GB2312" w:cs="仿宋_GB2312"/>
          <w:color w:val="1E1E1E"/>
          <w:kern w:val="0"/>
          <w:sz w:val="32"/>
          <w:szCs w:val="32"/>
        </w:rPr>
        <w:t>，业务办理人员将在2个工作日内受理业务，并在受理后3个工作日内反馈办理结果。</w:t>
      </w:r>
      <w:r>
        <w:rPr>
          <w:rFonts w:ascii="仿宋_GB2312" w:hAnsi="仿宋_GB2312" w:eastAsia="仿宋_GB2312" w:cs="仿宋_GB2312"/>
          <w:color w:val="1E1E1E"/>
          <w:kern w:val="0"/>
          <w:sz w:val="32"/>
          <w:szCs w:val="32"/>
        </w:rPr>
        <w:t>审核通过后，可下载</w:t>
      </w:r>
      <w:r>
        <w:rPr>
          <w:rFonts w:hint="eastAsia" w:ascii="仿宋_GB2312" w:hAnsi="仿宋_GB2312" w:eastAsia="仿宋_GB2312" w:cs="仿宋_GB2312"/>
          <w:color w:val="1E1E1E"/>
          <w:kern w:val="0"/>
          <w:sz w:val="32"/>
          <w:szCs w:val="32"/>
          <w:lang w:eastAsia="zh-CN"/>
        </w:rPr>
        <w:t>年度审核</w:t>
      </w:r>
      <w:r>
        <w:rPr>
          <w:rFonts w:ascii="仿宋_GB2312" w:hAnsi="仿宋_GB2312" w:eastAsia="仿宋_GB2312" w:cs="仿宋_GB2312"/>
          <w:color w:val="1E1E1E"/>
          <w:kern w:val="0"/>
          <w:sz w:val="32"/>
          <w:szCs w:val="32"/>
        </w:rPr>
        <w:t>凭证。点击下载凭证，可下载图片格式的凭证；点击转发（PDF),可下载pdf格式的凭证。凭证可通过小程序扫一扫功能进行验证。</w:t>
      </w:r>
      <w:r>
        <w:rPr>
          <w:rFonts w:hint="eastAsia" w:ascii="仿宋_GB2312" w:hAnsi="仿宋_GB2312" w:eastAsia="仿宋_GB2312" w:cs="仿宋_GB2312"/>
          <w:color w:val="1E1E1E"/>
          <w:kern w:val="0"/>
          <w:sz w:val="32"/>
          <w:szCs w:val="32"/>
        </w:rPr>
        <w:t>对审核结果有疑问的，请联系业务办理人员沟通处理。</w:t>
      </w:r>
    </w:p>
    <w:p/>
    <w:p/>
    <w:p/>
    <w:p/>
    <w:p/>
    <w:p/>
    <w:p/>
    <w:p/>
    <w:p/>
    <w:p/>
    <w:p/>
    <w:p/>
    <w:p/>
    <w:p/>
    <w:p/>
    <w:p/>
    <w:p/>
    <w:p/>
    <w:p/>
    <w:p/>
    <w:p/>
    <w:p/>
    <w:p/>
    <w:p/>
    <w:p/>
    <w:p/>
    <w:p/>
    <w:p/>
    <w:p/>
    <w:p>
      <w:pPr>
        <w:jc w:val="center"/>
        <w:rPr>
          <w:rFonts w:hint="eastAsia" w:ascii="方正小标宋_GBK" w:hAnsi="方正小标宋_GBK" w:eastAsia="方正小标宋_GBK" w:cs="方正小标宋_GBK"/>
          <w:sz w:val="36"/>
          <w:szCs w:val="36"/>
          <w:lang w:eastAsia="zh-CN"/>
        </w:rPr>
      </w:pPr>
    </w:p>
    <w:p>
      <w:pPr>
        <w:jc w:val="center"/>
        <w:rPr>
          <w:rFonts w:hint="eastAsia" w:ascii="方正小标宋_GBK" w:hAnsi="方正小标宋_GBK" w:eastAsia="方正小标宋_GBK" w:cs="方正小标宋_GBK"/>
          <w:sz w:val="36"/>
          <w:szCs w:val="36"/>
          <w:lang w:eastAsia="zh-CN"/>
        </w:rPr>
      </w:pPr>
    </w:p>
    <w:p>
      <w:pPr>
        <w:jc w:val="center"/>
        <w:rPr>
          <w:rFonts w:hint="eastAsia" w:ascii="方正小标宋_GBK" w:hAnsi="方正小标宋_GBK" w:eastAsia="方正小标宋_GBK" w:cs="方正小标宋_GBK"/>
          <w:sz w:val="36"/>
          <w:szCs w:val="36"/>
          <w:lang w:eastAsia="zh-CN"/>
        </w:rPr>
      </w:pPr>
    </w:p>
    <w:p>
      <w:pPr>
        <w:jc w:val="center"/>
        <w:rPr>
          <w:rFonts w:hint="eastAsia" w:ascii="方正小标宋_GBK" w:hAnsi="方正小标宋_GBK" w:eastAsia="方正小标宋_GBK" w:cs="方正小标宋_GBK"/>
          <w:sz w:val="36"/>
          <w:szCs w:val="36"/>
          <w:lang w:eastAsia="zh-CN"/>
        </w:rPr>
      </w:pPr>
    </w:p>
    <w:p>
      <w:pPr>
        <w:jc w:val="center"/>
        <w:rPr>
          <w:rFonts w:hint="eastAsia" w:ascii="方正小标宋_GBK" w:hAnsi="方正小标宋_GBK" w:eastAsia="方正小标宋_GBK" w:cs="方正小标宋_GBK"/>
          <w:sz w:val="36"/>
          <w:szCs w:val="36"/>
          <w:lang w:eastAsia="zh-CN"/>
        </w:rPr>
      </w:pPr>
    </w:p>
    <w:p>
      <w:pPr>
        <w:jc w:val="center"/>
        <w:rPr>
          <w:rFonts w:hint="eastAsia" w:ascii="方正小标宋_GBK" w:hAnsi="方正小标宋_GBK" w:eastAsia="方正小标宋_GBK" w:cs="方正小标宋_GBK"/>
          <w:sz w:val="36"/>
          <w:szCs w:val="36"/>
          <w:lang w:eastAsia="zh-CN"/>
        </w:rPr>
      </w:pPr>
    </w:p>
    <w:p>
      <w:pPr>
        <w:jc w:val="center"/>
        <w:rPr>
          <w:rFonts w:hint="eastAsia" w:ascii="方正小标宋_GBK" w:hAnsi="方正小标宋_GBK" w:eastAsia="方正小标宋_GBK" w:cs="方正小标宋_GBK"/>
          <w:sz w:val="36"/>
          <w:szCs w:val="36"/>
          <w:lang w:eastAsia="zh-CN"/>
        </w:rPr>
      </w:pPr>
    </w:p>
    <w:p>
      <w:pPr>
        <w:jc w:val="center"/>
        <w:rPr>
          <w:rFonts w:hint="eastAsia" w:ascii="方正小标宋_GBK" w:hAnsi="方正小标宋_GBK" w:eastAsia="方正小标宋_GBK" w:cs="方正小标宋_GBK"/>
          <w:sz w:val="36"/>
          <w:szCs w:val="36"/>
          <w:lang w:eastAsia="zh-CN"/>
        </w:rPr>
      </w:pPr>
    </w:p>
    <w:p>
      <w:pPr>
        <w:jc w:val="center"/>
        <w:rPr>
          <w:rFonts w:hint="eastAsia" w:ascii="方正小标宋_GBK" w:hAnsi="方正小标宋_GBK" w:eastAsia="方正小标宋_GBK" w:cs="方正小标宋_GBK"/>
          <w:sz w:val="36"/>
          <w:szCs w:val="36"/>
          <w:lang w:eastAsia="zh-CN"/>
        </w:rPr>
      </w:pPr>
    </w:p>
    <w:p>
      <w:pPr>
        <w:jc w:val="center"/>
        <w:rPr>
          <w:rFonts w:hint="eastAsia" w:ascii="方正小标宋_GBK" w:hAnsi="方正小标宋_GBK" w:eastAsia="方正小标宋_GBK" w:cs="方正小标宋_GBK"/>
          <w:sz w:val="36"/>
          <w:szCs w:val="36"/>
          <w:lang w:eastAsia="zh-CN"/>
        </w:rPr>
      </w:pPr>
    </w:p>
    <w:p>
      <w:pPr>
        <w:jc w:val="center"/>
        <w:rPr>
          <w:rFonts w:hint="eastAsia" w:ascii="方正小标宋_GBK" w:hAnsi="方正小标宋_GBK" w:eastAsia="方正小标宋_GBK" w:cs="方正小标宋_GBK"/>
          <w:sz w:val="36"/>
          <w:szCs w:val="36"/>
          <w:lang w:eastAsia="zh-CN"/>
        </w:rPr>
      </w:pPr>
    </w:p>
    <w:p>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lang w:eastAsia="zh-CN"/>
        </w:rPr>
        <w:t>八、</w:t>
      </w:r>
      <w:r>
        <w:rPr>
          <w:rFonts w:hint="eastAsia" w:ascii="方正小标宋_GBK" w:hAnsi="方正小标宋_GBK" w:eastAsia="方正小标宋_GBK" w:cs="方正小标宋_GBK"/>
          <w:sz w:val="36"/>
          <w:szCs w:val="36"/>
        </w:rPr>
        <w:t>货运车辆道路运输证补发</w:t>
      </w: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业务申请流程</w:t>
      </w:r>
    </w:p>
    <w:p>
      <w:pPr>
        <w:widowControl/>
        <w:jc w:val="left"/>
        <w:rPr>
          <w:rFonts w:hint="eastAsia" w:ascii="仿宋_GB2312" w:hAnsi="仿宋_GB2312" w:eastAsia="仿宋_GB2312" w:cs="仿宋_GB2312"/>
          <w:b/>
          <w:bCs/>
          <w:sz w:val="28"/>
          <w:szCs w:val="28"/>
        </w:rPr>
      </w:pPr>
    </w:p>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一、适用对象</w:t>
      </w:r>
    </w:p>
    <w:p>
      <w:pPr>
        <w:widowControl/>
        <w:ind w:firstLine="640" w:firstLineChars="200"/>
        <w:jc w:val="left"/>
        <w:rPr>
          <w:rFonts w:hint="eastAsia" w:ascii="仿宋_GB2312" w:hAnsi="仿宋_GB2312" w:eastAsia="仿宋_GB2312" w:cs="仿宋_GB2312"/>
          <w:color w:val="1E1E1E"/>
          <w:sz w:val="32"/>
          <w:szCs w:val="32"/>
          <w:lang w:eastAsia="zh-CN"/>
        </w:rPr>
      </w:pPr>
      <w:r>
        <w:rPr>
          <w:rFonts w:hint="eastAsia" w:ascii="仿宋_GB2312" w:hAnsi="仿宋_GB2312" w:eastAsia="仿宋_GB2312" w:cs="仿宋_GB2312"/>
          <w:color w:val="1E1E1E"/>
          <w:sz w:val="32"/>
          <w:szCs w:val="32"/>
        </w:rPr>
        <w:t>申请普通货运车辆（危险货物运输车辆）道路运输证补发</w:t>
      </w:r>
      <w:r>
        <w:rPr>
          <w:rFonts w:hint="eastAsia" w:ascii="仿宋_GB2312" w:hAnsi="仿宋_GB2312" w:eastAsia="仿宋_GB2312" w:cs="仿宋_GB2312"/>
          <w:color w:val="1E1E1E"/>
          <w:sz w:val="32"/>
          <w:szCs w:val="32"/>
          <w:lang w:eastAsia="zh-CN"/>
        </w:rPr>
        <w:t>的法人（经营者）用户。</w:t>
      </w:r>
    </w:p>
    <w:p>
      <w:pPr>
        <w:widowControl/>
        <w:numPr>
          <w:ilvl w:val="0"/>
          <w:numId w:val="0"/>
        </w:numPr>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lang w:eastAsia="zh-CN"/>
        </w:rPr>
        <w:t>二、</w:t>
      </w:r>
      <w:r>
        <w:rPr>
          <w:rFonts w:hint="eastAsia" w:ascii="仿宋_GB2312" w:hAnsi="仿宋_GB2312" w:eastAsia="仿宋_GB2312" w:cs="仿宋_GB2312"/>
          <w:color w:val="1E1E1E"/>
          <w:kern w:val="0"/>
          <w:sz w:val="32"/>
          <w:szCs w:val="32"/>
        </w:rPr>
        <w:t>受理条件</w:t>
      </w:r>
    </w:p>
    <w:p>
      <w:pPr>
        <w:widowControl/>
        <w:ind w:firstLine="640" w:firstLineChars="200"/>
        <w:jc w:val="left"/>
        <w:rPr>
          <w:rFonts w:hint="eastAsia"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lang w:val="en-US" w:eastAsia="zh-CN"/>
        </w:rPr>
        <w:t>道路运输证</w:t>
      </w:r>
      <w:r>
        <w:rPr>
          <w:rFonts w:hint="eastAsia" w:ascii="仿宋_GB2312" w:hAnsi="仿宋_GB2312" w:eastAsia="仿宋_GB2312" w:cs="仿宋_GB2312"/>
          <w:b/>
          <w:bCs/>
          <w:color w:val="1E1E1E"/>
          <w:kern w:val="0"/>
          <w:sz w:val="32"/>
          <w:szCs w:val="32"/>
        </w:rPr>
        <w:t>遗失、毁损</w:t>
      </w:r>
      <w:r>
        <w:rPr>
          <w:rFonts w:hint="eastAsia" w:ascii="仿宋_GB2312" w:hAnsi="仿宋_GB2312" w:eastAsia="仿宋_GB2312" w:cs="仿宋_GB2312"/>
          <w:color w:val="1E1E1E"/>
          <w:kern w:val="0"/>
          <w:sz w:val="32"/>
          <w:szCs w:val="32"/>
        </w:rPr>
        <w:t>的，应当到原发证机关办理证件</w:t>
      </w:r>
      <w:r>
        <w:rPr>
          <w:rFonts w:hint="eastAsia" w:ascii="仿宋_GB2312" w:hAnsi="仿宋_GB2312" w:eastAsia="仿宋_GB2312" w:cs="仿宋_GB2312"/>
          <w:b/>
          <w:bCs/>
          <w:color w:val="1E1E1E"/>
          <w:kern w:val="0"/>
          <w:sz w:val="32"/>
          <w:szCs w:val="32"/>
        </w:rPr>
        <w:t>补发</w:t>
      </w:r>
      <w:r>
        <w:rPr>
          <w:rFonts w:hint="eastAsia" w:ascii="仿宋_GB2312" w:hAnsi="仿宋_GB2312" w:eastAsia="仿宋_GB2312" w:cs="仿宋_GB2312"/>
          <w:color w:val="1E1E1E"/>
          <w:kern w:val="0"/>
          <w:sz w:val="32"/>
          <w:szCs w:val="32"/>
        </w:rPr>
        <w:t>。</w:t>
      </w:r>
    </w:p>
    <w:p>
      <w:pPr>
        <w:widowControl/>
        <w:numPr>
          <w:ilvl w:val="0"/>
          <w:numId w:val="2"/>
        </w:numPr>
        <w:ind w:firstLine="640" w:firstLineChars="200"/>
        <w:jc w:val="left"/>
        <w:rPr>
          <w:rFonts w:hint="eastAsia"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申请流程</w:t>
      </w:r>
    </w:p>
    <w:p>
      <w:pPr>
        <w:ind w:firstLine="640" w:firstLineChars="200"/>
        <w:rPr>
          <w:rFonts w:hint="eastAsia" w:ascii="微软雅黑" w:hAnsi="微软雅黑" w:eastAsia="微软雅黑" w:cs="微软雅黑"/>
          <w:color w:val="1E1E1E"/>
          <w:kern w:val="0"/>
          <w:sz w:val="28"/>
          <w:szCs w:val="28"/>
        </w:rPr>
      </w:pPr>
      <w:r>
        <w:rPr>
          <w:rFonts w:hint="eastAsia" w:ascii="仿宋_GB2312" w:hAnsi="仿宋_GB2312" w:eastAsia="仿宋_GB2312" w:cs="仿宋_GB2312"/>
          <w:color w:val="1E1E1E"/>
          <w:kern w:val="0"/>
          <w:sz w:val="32"/>
          <w:szCs w:val="32"/>
        </w:rPr>
        <w:t>第一步：登陆“</w:t>
      </w:r>
      <w:r>
        <w:rPr>
          <w:rFonts w:hint="eastAsia" w:ascii="仿宋_GB2312" w:hAnsi="仿宋_GB2312" w:eastAsia="仿宋_GB2312" w:cs="仿宋_GB2312"/>
          <w:b/>
          <w:bCs/>
          <w:color w:val="1E1E1E"/>
          <w:kern w:val="0"/>
          <w:sz w:val="32"/>
          <w:szCs w:val="32"/>
        </w:rPr>
        <w:t>道路运输一网通办</w:t>
      </w:r>
      <w:r>
        <w:rPr>
          <w:rFonts w:hint="eastAsia" w:ascii="仿宋_GB2312" w:hAnsi="仿宋_GB2312" w:eastAsia="仿宋_GB2312" w:cs="仿宋_GB2312"/>
          <w:color w:val="1E1E1E"/>
          <w:kern w:val="0"/>
          <w:sz w:val="32"/>
          <w:szCs w:val="32"/>
        </w:rPr>
        <w:t>”小程序，在【</w:t>
      </w:r>
      <w:r>
        <w:rPr>
          <w:rFonts w:hint="eastAsia" w:ascii="仿宋_GB2312" w:hAnsi="仿宋_GB2312" w:eastAsia="仿宋_GB2312" w:cs="仿宋_GB2312"/>
          <w:b/>
          <w:bCs/>
          <w:color w:val="1E1E1E"/>
          <w:kern w:val="0"/>
          <w:sz w:val="32"/>
          <w:szCs w:val="32"/>
        </w:rPr>
        <w:t>营运车辆</w:t>
      </w:r>
      <w:r>
        <w:rPr>
          <w:rFonts w:hint="eastAsia" w:ascii="仿宋_GB2312" w:hAnsi="仿宋_GB2312" w:eastAsia="仿宋_GB2312" w:cs="仿宋_GB2312"/>
          <w:color w:val="1E1E1E"/>
          <w:kern w:val="0"/>
          <w:sz w:val="32"/>
          <w:szCs w:val="32"/>
        </w:rPr>
        <w:t>】中选择【</w:t>
      </w:r>
      <w:r>
        <w:rPr>
          <w:rFonts w:hint="eastAsia" w:ascii="仿宋_GB2312" w:hAnsi="仿宋_GB2312" w:eastAsia="仿宋_GB2312" w:cs="仿宋_GB2312"/>
          <w:b/>
          <w:bCs/>
          <w:color w:val="1E1E1E"/>
          <w:kern w:val="0"/>
          <w:sz w:val="32"/>
          <w:szCs w:val="32"/>
          <w:lang w:eastAsia="zh-CN"/>
        </w:rPr>
        <w:t>道路运输证补发</w:t>
      </w:r>
      <w:r>
        <w:rPr>
          <w:rFonts w:hint="eastAsia" w:ascii="仿宋_GB2312" w:hAnsi="仿宋_GB2312" w:eastAsia="仿宋_GB2312" w:cs="仿宋_GB2312"/>
          <w:color w:val="1E1E1E"/>
          <w:kern w:val="0"/>
          <w:sz w:val="32"/>
          <w:szCs w:val="32"/>
        </w:rPr>
        <w:t>】，进入</w:t>
      </w:r>
      <w:r>
        <w:rPr>
          <w:rFonts w:hint="eastAsia" w:ascii="仿宋_GB2312" w:hAnsi="仿宋_GB2312" w:eastAsia="仿宋_GB2312" w:cs="仿宋_GB2312"/>
          <w:color w:val="1E1E1E"/>
          <w:kern w:val="0"/>
          <w:sz w:val="32"/>
          <w:szCs w:val="32"/>
          <w:lang w:eastAsia="zh-CN"/>
        </w:rPr>
        <w:t>货运车辆道路运输证补发业务申请</w:t>
      </w:r>
      <w:r>
        <w:rPr>
          <w:rFonts w:hint="eastAsia" w:ascii="微软雅黑" w:hAnsi="微软雅黑" w:eastAsia="微软雅黑" w:cs="微软雅黑"/>
          <w:color w:val="1E1E1E"/>
          <w:kern w:val="0"/>
          <w:sz w:val="28"/>
          <w:szCs w:val="28"/>
        </w:rPr>
        <w:t>。</w:t>
      </w:r>
    </w:p>
    <w:p>
      <w:pPr>
        <w:ind w:firstLine="560" w:firstLineChars="200"/>
        <w:rPr>
          <w:rFonts w:hint="eastAsia" w:ascii="微软雅黑" w:hAnsi="微软雅黑" w:eastAsia="微软雅黑" w:cs="微软雅黑"/>
          <w:color w:val="1E1E1E"/>
          <w:kern w:val="0"/>
          <w:sz w:val="28"/>
          <w:szCs w:val="28"/>
          <w:lang w:eastAsia="zh-CN"/>
        </w:rPr>
      </w:pPr>
    </w:p>
    <w:p>
      <w:pPr>
        <w:ind w:firstLine="420" w:firstLineChars="200"/>
      </w:pPr>
      <w:r>
        <w:drawing>
          <wp:inline distT="0" distB="0" distL="114300" distR="114300">
            <wp:extent cx="4422140" cy="4114165"/>
            <wp:effectExtent l="0" t="0" r="16510" b="635"/>
            <wp:docPr id="24" name="图片 4" descr="IMG_256"/>
            <wp:cNvGraphicFramePr/>
            <a:graphic xmlns:a="http://schemas.openxmlformats.org/drawingml/2006/main">
              <a:graphicData uri="http://schemas.openxmlformats.org/drawingml/2006/picture">
                <pic:pic xmlns:pic="http://schemas.openxmlformats.org/drawingml/2006/picture">
                  <pic:nvPicPr>
                    <pic:cNvPr id="24" name="图片 4" descr="IMG_256"/>
                    <pic:cNvPicPr/>
                  </pic:nvPicPr>
                  <pic:blipFill>
                    <a:blip r:embed="rId33"/>
                    <a:stretch>
                      <a:fillRect/>
                    </a:stretch>
                  </pic:blipFill>
                  <pic:spPr>
                    <a:xfrm>
                      <a:off x="0" y="0"/>
                      <a:ext cx="4422140" cy="4114165"/>
                    </a:xfrm>
                    <a:prstGeom prst="rect">
                      <a:avLst/>
                    </a:prstGeom>
                    <a:noFill/>
                    <a:ln w="9525">
                      <a:noFill/>
                    </a:ln>
                  </pic:spPr>
                </pic:pic>
              </a:graphicData>
            </a:graphic>
          </wp:inline>
        </w:drawing>
      </w:r>
    </w:p>
    <w:p>
      <w:pPr>
        <w:rPr>
          <w:rFonts w:hint="eastAsia" w:ascii="微软雅黑" w:hAnsi="微软雅黑" w:eastAsia="微软雅黑" w:cs="微软雅黑"/>
          <w:color w:val="1E1E1E"/>
          <w:kern w:val="0"/>
          <w:sz w:val="28"/>
          <w:szCs w:val="28"/>
          <w:lang w:eastAsia="zh-CN"/>
        </w:rPr>
      </w:pPr>
    </w:p>
    <w:p>
      <w:pPr>
        <w:widowControl/>
        <w:ind w:firstLine="640" w:firstLineChars="200"/>
        <w:jc w:val="left"/>
        <w:rPr>
          <w:rFonts w:hint="eastAsia"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w:t>
      </w:r>
      <w:r>
        <w:rPr>
          <w:rFonts w:hint="eastAsia" w:ascii="仿宋_GB2312" w:hAnsi="仿宋_GB2312" w:eastAsia="仿宋_GB2312" w:cs="仿宋_GB2312"/>
          <w:color w:val="1E1E1E"/>
          <w:kern w:val="0"/>
          <w:sz w:val="32"/>
          <w:szCs w:val="32"/>
          <w:lang w:eastAsia="zh-CN"/>
        </w:rPr>
        <w:t>二</w:t>
      </w:r>
      <w:r>
        <w:rPr>
          <w:rFonts w:hint="eastAsia" w:ascii="仿宋_GB2312" w:hAnsi="仿宋_GB2312" w:eastAsia="仿宋_GB2312" w:cs="仿宋_GB2312"/>
          <w:color w:val="1E1E1E"/>
          <w:kern w:val="0"/>
          <w:sz w:val="32"/>
          <w:szCs w:val="32"/>
        </w:rPr>
        <w:t>步：</w:t>
      </w:r>
      <w:r>
        <w:rPr>
          <w:rFonts w:hint="eastAsia" w:ascii="仿宋_GB2312" w:hAnsi="仿宋_GB2312" w:eastAsia="仿宋_GB2312" w:cs="仿宋_GB2312"/>
          <w:color w:val="1E1E1E"/>
          <w:kern w:val="0"/>
          <w:sz w:val="32"/>
          <w:szCs w:val="32"/>
          <w:lang w:eastAsia="zh-CN"/>
        </w:rPr>
        <w:t>认真阅读货运车辆道路运输证补发业务须知后，</w:t>
      </w:r>
      <w:r>
        <w:rPr>
          <w:rFonts w:hint="eastAsia" w:ascii="仿宋_GB2312" w:hAnsi="仿宋_GB2312" w:eastAsia="仿宋_GB2312" w:cs="仿宋_GB2312"/>
          <w:color w:val="1E1E1E"/>
          <w:kern w:val="0"/>
          <w:sz w:val="32"/>
          <w:szCs w:val="32"/>
        </w:rPr>
        <w:t>点击【</w:t>
      </w:r>
      <w:r>
        <w:rPr>
          <w:rFonts w:hint="eastAsia" w:ascii="仿宋_GB2312" w:hAnsi="仿宋_GB2312" w:eastAsia="仿宋_GB2312" w:cs="仿宋_GB2312"/>
          <w:color w:val="1E1E1E"/>
          <w:kern w:val="0"/>
          <w:sz w:val="32"/>
          <w:szCs w:val="32"/>
          <w:lang w:eastAsia="zh-CN"/>
        </w:rPr>
        <w:t>同意并确认</w:t>
      </w:r>
      <w:r>
        <w:rPr>
          <w:rFonts w:hint="eastAsia" w:ascii="仿宋_GB2312" w:hAnsi="仿宋_GB2312" w:eastAsia="仿宋_GB2312" w:cs="仿宋_GB2312"/>
          <w:color w:val="1E1E1E"/>
          <w:kern w:val="0"/>
          <w:sz w:val="32"/>
          <w:szCs w:val="32"/>
        </w:rPr>
        <w:t>】</w:t>
      </w:r>
      <w:r>
        <w:rPr>
          <w:rFonts w:hint="eastAsia" w:ascii="仿宋_GB2312" w:hAnsi="仿宋_GB2312" w:eastAsia="仿宋_GB2312" w:cs="仿宋_GB2312"/>
          <w:color w:val="1E1E1E"/>
          <w:kern w:val="0"/>
          <w:sz w:val="32"/>
          <w:szCs w:val="32"/>
          <w:lang w:eastAsia="zh-CN"/>
        </w:rPr>
        <w:t>，</w:t>
      </w:r>
      <w:r>
        <w:rPr>
          <w:rFonts w:hint="eastAsia" w:ascii="仿宋_GB2312" w:hAnsi="仿宋_GB2312" w:eastAsia="仿宋_GB2312" w:cs="仿宋_GB2312"/>
          <w:color w:val="1E1E1E"/>
          <w:kern w:val="0"/>
          <w:sz w:val="32"/>
          <w:szCs w:val="32"/>
        </w:rPr>
        <w:t>填写联系人、联系电话</w:t>
      </w:r>
      <w:r>
        <w:rPr>
          <w:rFonts w:hint="eastAsia" w:ascii="仿宋_GB2312" w:hAnsi="仿宋_GB2312" w:eastAsia="仿宋_GB2312" w:cs="仿宋_GB2312"/>
          <w:color w:val="1E1E1E"/>
          <w:kern w:val="0"/>
          <w:sz w:val="32"/>
          <w:szCs w:val="32"/>
          <w:lang w:eastAsia="zh-CN"/>
        </w:rPr>
        <w:t>、申请原因</w:t>
      </w:r>
      <w:r>
        <w:rPr>
          <w:rFonts w:hint="eastAsia" w:ascii="仿宋_GB2312" w:hAnsi="仿宋_GB2312" w:eastAsia="仿宋_GB2312" w:cs="仿宋_GB2312"/>
          <w:color w:val="1E1E1E"/>
          <w:kern w:val="0"/>
          <w:sz w:val="32"/>
          <w:szCs w:val="32"/>
        </w:rPr>
        <w:t>后，</w:t>
      </w:r>
      <w:r>
        <w:rPr>
          <w:rFonts w:hint="eastAsia" w:ascii="仿宋_GB2312" w:hAnsi="仿宋_GB2312" w:eastAsia="仿宋_GB2312" w:cs="仿宋_GB2312"/>
          <w:color w:val="1E1E1E"/>
          <w:kern w:val="0"/>
          <w:sz w:val="32"/>
          <w:szCs w:val="32"/>
          <w:lang w:eastAsia="zh-CN"/>
        </w:rPr>
        <w:t>在证件领取方式选择自取或邮寄，</w:t>
      </w:r>
      <w:r>
        <w:rPr>
          <w:rFonts w:hint="eastAsia" w:ascii="仿宋_GB2312" w:hAnsi="仿宋_GB2312" w:eastAsia="仿宋_GB2312" w:cs="仿宋_GB2312"/>
          <w:color w:val="1E1E1E"/>
          <w:kern w:val="0"/>
          <w:sz w:val="32"/>
          <w:szCs w:val="32"/>
        </w:rPr>
        <w:t>点击下一步，在车辆信息中</w:t>
      </w:r>
      <w:r>
        <w:rPr>
          <w:rFonts w:hint="eastAsia" w:ascii="仿宋_GB2312" w:hAnsi="仿宋_GB2312" w:eastAsia="仿宋_GB2312" w:cs="仿宋_GB2312"/>
          <w:color w:val="1E1E1E"/>
          <w:kern w:val="0"/>
          <w:sz w:val="32"/>
          <w:szCs w:val="32"/>
          <w:lang w:eastAsia="zh-CN"/>
        </w:rPr>
        <w:t>选择需办理的</w:t>
      </w:r>
      <w:r>
        <w:rPr>
          <w:rFonts w:hint="eastAsia" w:ascii="仿宋_GB2312" w:hAnsi="仿宋_GB2312" w:eastAsia="仿宋_GB2312" w:cs="仿宋_GB2312"/>
          <w:color w:val="1E1E1E"/>
          <w:kern w:val="0"/>
          <w:sz w:val="32"/>
          <w:szCs w:val="32"/>
        </w:rPr>
        <w:t>车辆，点击下一步。</w:t>
      </w:r>
    </w:p>
    <w:p>
      <w:pPr>
        <w:widowControl/>
        <w:ind w:firstLine="640" w:firstLineChars="200"/>
        <w:jc w:val="left"/>
        <w:rPr>
          <w:rFonts w:hint="eastAsia" w:ascii="仿宋_GB2312" w:hAnsi="仿宋_GB2312" w:eastAsia="仿宋_GB2312" w:cs="仿宋_GB2312"/>
          <w:color w:val="1E1E1E"/>
          <w:kern w:val="0"/>
          <w:sz w:val="32"/>
          <w:szCs w:val="32"/>
          <w:lang w:eastAsia="zh-CN"/>
        </w:rPr>
      </w:pPr>
    </w:p>
    <w:p>
      <w:pPr>
        <w:widowControl/>
        <w:ind w:firstLine="640" w:firstLineChars="200"/>
        <w:jc w:val="left"/>
        <w:rPr>
          <w:rFonts w:hint="eastAsia" w:ascii="仿宋_GB2312" w:hAnsi="仿宋_GB2312" w:eastAsia="仿宋_GB2312" w:cs="仿宋_GB2312"/>
          <w:color w:val="1E1E1E"/>
          <w:kern w:val="0"/>
          <w:sz w:val="32"/>
          <w:szCs w:val="32"/>
          <w:lang w:eastAsia="zh-CN"/>
        </w:rPr>
      </w:pPr>
    </w:p>
    <w:p>
      <w:pPr>
        <w:ind w:firstLine="420" w:firstLineChars="200"/>
        <w:rPr>
          <w:rFonts w:hint="eastAsia"/>
          <w:lang w:eastAsia="zh-CN"/>
        </w:rPr>
      </w:pPr>
      <w:r>
        <w:drawing>
          <wp:inline distT="0" distB="0" distL="114300" distR="114300">
            <wp:extent cx="5904230" cy="3691255"/>
            <wp:effectExtent l="0" t="0" r="1270" b="4445"/>
            <wp:docPr id="25" name="图片 4" descr="IMG_256"/>
            <wp:cNvGraphicFramePr/>
            <a:graphic xmlns:a="http://schemas.openxmlformats.org/drawingml/2006/main">
              <a:graphicData uri="http://schemas.openxmlformats.org/drawingml/2006/picture">
                <pic:pic xmlns:pic="http://schemas.openxmlformats.org/drawingml/2006/picture">
                  <pic:nvPicPr>
                    <pic:cNvPr id="25" name="图片 4" descr="IMG_256"/>
                    <pic:cNvPicPr/>
                  </pic:nvPicPr>
                  <pic:blipFill>
                    <a:blip r:embed="rId34"/>
                    <a:stretch>
                      <a:fillRect/>
                    </a:stretch>
                  </pic:blipFill>
                  <pic:spPr>
                    <a:xfrm>
                      <a:off x="0" y="0"/>
                      <a:ext cx="5904656" cy="3691392"/>
                    </a:xfrm>
                    <a:prstGeom prst="rect">
                      <a:avLst/>
                    </a:prstGeom>
                    <a:noFill/>
                    <a:ln w="9525">
                      <a:noFill/>
                    </a:ln>
                  </pic:spPr>
                </pic:pic>
              </a:graphicData>
            </a:graphic>
          </wp:inline>
        </w:drawing>
      </w:r>
    </w:p>
    <w:p>
      <w:pPr>
        <w:ind w:firstLine="420" w:firstLineChars="200"/>
        <w:rPr>
          <w:rFonts w:hint="eastAsia"/>
          <w:lang w:eastAsia="zh-CN"/>
        </w:rPr>
      </w:pPr>
    </w:p>
    <w:p>
      <w:pPr>
        <w:widowControl/>
        <w:ind w:firstLine="640" w:firstLineChars="200"/>
        <w:jc w:val="left"/>
        <w:rPr>
          <w:rFonts w:hint="eastAsia" w:ascii="仿宋_GB2312" w:hAnsi="仿宋_GB2312" w:eastAsia="仿宋_GB2312" w:cs="仿宋_GB2312"/>
          <w:color w:val="1E1E1E"/>
          <w:kern w:val="0"/>
          <w:sz w:val="32"/>
          <w:szCs w:val="32"/>
          <w:lang w:eastAsia="zh-CN"/>
        </w:rPr>
      </w:pPr>
      <w:r>
        <w:rPr>
          <w:rFonts w:hint="eastAsia" w:ascii="仿宋_GB2312" w:hAnsi="仿宋_GB2312" w:eastAsia="仿宋_GB2312" w:cs="仿宋_GB2312"/>
          <w:color w:val="1E1E1E"/>
          <w:kern w:val="0"/>
          <w:sz w:val="32"/>
          <w:szCs w:val="32"/>
          <w:lang w:eastAsia="zh-CN"/>
        </w:rPr>
        <w:t>第三步：上传机动车行驶证正面、照片副页背面和车辆</w:t>
      </w:r>
      <w:r>
        <w:rPr>
          <w:rFonts w:hint="eastAsia" w:ascii="仿宋_GB2312" w:hAnsi="仿宋_GB2312" w:eastAsia="仿宋_GB2312" w:cs="仿宋_GB2312"/>
          <w:color w:val="1E1E1E"/>
          <w:kern w:val="0"/>
          <w:sz w:val="32"/>
          <w:szCs w:val="32"/>
          <w:lang w:val="en-US" w:eastAsia="zh-CN"/>
        </w:rPr>
        <w:t>45度角防伪彩色照片</w:t>
      </w:r>
      <w:r>
        <w:rPr>
          <w:rFonts w:hint="eastAsia" w:ascii="仿宋_GB2312" w:hAnsi="仿宋_GB2312" w:eastAsia="仿宋_GB2312" w:cs="仿宋_GB2312"/>
          <w:color w:val="1E1E1E"/>
          <w:kern w:val="0"/>
          <w:sz w:val="32"/>
          <w:szCs w:val="32"/>
          <w:lang w:eastAsia="zh-CN"/>
        </w:rPr>
        <w:t>，并确认提交。</w:t>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r>
        <w:drawing>
          <wp:inline distT="0" distB="0" distL="114300" distR="114300">
            <wp:extent cx="5400040" cy="3761740"/>
            <wp:effectExtent l="0" t="0" r="10160" b="10160"/>
            <wp:docPr id="26" name="图片 5" descr="IMG_256"/>
            <wp:cNvGraphicFramePr/>
            <a:graphic xmlns:a="http://schemas.openxmlformats.org/drawingml/2006/main">
              <a:graphicData uri="http://schemas.openxmlformats.org/drawingml/2006/picture">
                <pic:pic xmlns:pic="http://schemas.openxmlformats.org/drawingml/2006/picture">
                  <pic:nvPicPr>
                    <pic:cNvPr id="26" name="图片 5" descr="IMG_256"/>
                    <pic:cNvPicPr/>
                  </pic:nvPicPr>
                  <pic:blipFill>
                    <a:blip r:embed="rId35"/>
                    <a:stretch>
                      <a:fillRect/>
                    </a:stretch>
                  </pic:blipFill>
                  <pic:spPr>
                    <a:xfrm>
                      <a:off x="0" y="0"/>
                      <a:ext cx="5400600" cy="3761740"/>
                    </a:xfrm>
                    <a:prstGeom prst="rect">
                      <a:avLst/>
                    </a:prstGeom>
                    <a:noFill/>
                    <a:ln w="9525">
                      <a:noFill/>
                    </a:ln>
                  </pic:spPr>
                </pic:pic>
              </a:graphicData>
            </a:graphic>
          </wp:inline>
        </w:drawing>
      </w:r>
    </w:p>
    <w:p>
      <w:pPr>
        <w:ind w:firstLine="420" w:firstLineChars="200"/>
        <w:rPr>
          <w:rFonts w:hint="eastAsia"/>
          <w:lang w:eastAsia="zh-CN"/>
        </w:rPr>
      </w:pPr>
    </w:p>
    <w:p>
      <w:pPr>
        <w:ind w:firstLine="420" w:firstLineChars="200"/>
        <w:rPr>
          <w:rFonts w:hint="eastAsia"/>
          <w:lang w:eastAsia="zh-CN"/>
        </w:rPr>
      </w:pP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w:t>
      </w:r>
      <w:r>
        <w:rPr>
          <w:rFonts w:hint="eastAsia" w:ascii="仿宋_GB2312" w:hAnsi="仿宋_GB2312" w:eastAsia="仿宋_GB2312" w:cs="仿宋_GB2312"/>
          <w:color w:val="1E1E1E"/>
          <w:kern w:val="0"/>
          <w:sz w:val="32"/>
          <w:szCs w:val="32"/>
          <w:lang w:eastAsia="zh-CN"/>
        </w:rPr>
        <w:t>四</w:t>
      </w:r>
      <w:r>
        <w:rPr>
          <w:rFonts w:hint="eastAsia" w:ascii="仿宋_GB2312" w:hAnsi="仿宋_GB2312" w:eastAsia="仿宋_GB2312" w:cs="仿宋_GB2312"/>
          <w:color w:val="1E1E1E"/>
          <w:kern w:val="0"/>
          <w:sz w:val="32"/>
          <w:szCs w:val="32"/>
        </w:rPr>
        <w:t>步：提交成功后，可通过首页【</w:t>
      </w:r>
      <w:r>
        <w:rPr>
          <w:rFonts w:hint="eastAsia" w:ascii="仿宋_GB2312" w:hAnsi="仿宋_GB2312" w:eastAsia="仿宋_GB2312" w:cs="仿宋_GB2312"/>
          <w:b/>
          <w:bCs/>
          <w:color w:val="1E1E1E"/>
          <w:kern w:val="0"/>
          <w:sz w:val="32"/>
          <w:szCs w:val="32"/>
        </w:rPr>
        <w:t>我的办件</w:t>
      </w:r>
      <w:r>
        <w:rPr>
          <w:rFonts w:hint="eastAsia" w:ascii="仿宋_GB2312" w:hAnsi="仿宋_GB2312" w:eastAsia="仿宋_GB2312" w:cs="仿宋_GB2312"/>
          <w:color w:val="1E1E1E"/>
          <w:kern w:val="0"/>
          <w:sz w:val="32"/>
          <w:szCs w:val="32"/>
        </w:rPr>
        <w:t>】查看业务</w:t>
      </w:r>
      <w:r>
        <w:rPr>
          <w:rFonts w:hint="eastAsia" w:ascii="仿宋_GB2312" w:hAnsi="仿宋_GB2312" w:eastAsia="仿宋_GB2312" w:cs="仿宋_GB2312"/>
          <w:b/>
          <w:bCs/>
          <w:color w:val="1E1E1E"/>
          <w:kern w:val="0"/>
          <w:sz w:val="32"/>
          <w:szCs w:val="32"/>
        </w:rPr>
        <w:t>办理进度</w:t>
      </w:r>
      <w:r>
        <w:rPr>
          <w:rFonts w:hint="eastAsia" w:ascii="仿宋_GB2312" w:hAnsi="仿宋_GB2312" w:eastAsia="仿宋_GB2312" w:cs="仿宋_GB2312"/>
          <w:color w:val="1E1E1E"/>
          <w:kern w:val="0"/>
          <w:sz w:val="32"/>
          <w:szCs w:val="32"/>
        </w:rPr>
        <w:t>，业务办理人员将在2个工作日内受理业务，并在受理后3个工作日内反馈办理结果。审核通过后通过</w:t>
      </w:r>
      <w:r>
        <w:rPr>
          <w:rFonts w:hint="eastAsia" w:ascii="仿宋_GB2312" w:hAnsi="仿宋_GB2312" w:eastAsia="仿宋_GB2312" w:cs="仿宋_GB2312"/>
          <w:b/>
          <w:bCs/>
          <w:color w:val="1E1E1E"/>
          <w:kern w:val="0"/>
          <w:sz w:val="32"/>
          <w:szCs w:val="32"/>
        </w:rPr>
        <w:t>邮寄到付或自取</w:t>
      </w:r>
      <w:r>
        <w:rPr>
          <w:rFonts w:hint="eastAsia" w:ascii="仿宋_GB2312" w:hAnsi="仿宋_GB2312" w:eastAsia="仿宋_GB2312" w:cs="仿宋_GB2312"/>
          <w:color w:val="1E1E1E"/>
          <w:kern w:val="0"/>
          <w:sz w:val="32"/>
          <w:szCs w:val="32"/>
        </w:rPr>
        <w:t>方式获取证件。对审核结果有疑问的，请联系业务办理人员沟通处理。</w:t>
      </w:r>
    </w:p>
    <w:p>
      <w:pPr>
        <w:widowControl/>
        <w:jc w:val="left"/>
        <w:rPr>
          <w:rFonts w:hint="eastAsia" w:ascii="仿宋_GB2312" w:hAnsi="仿宋_GB2312" w:eastAsia="仿宋_GB2312" w:cs="仿宋_GB2312"/>
          <w:b/>
          <w:bCs/>
          <w:sz w:val="28"/>
          <w:szCs w:val="28"/>
          <w:lang w:eastAsia="zh-CN"/>
        </w:rPr>
      </w:pPr>
    </w:p>
    <w:p>
      <w:pPr>
        <w:widowControl/>
        <w:jc w:val="center"/>
        <w:rPr>
          <w:rFonts w:hint="eastAsia" w:ascii="方正小标宋_GBK" w:hAnsi="方正小标宋_GBK" w:eastAsia="方正小标宋_GBK" w:cs="方正小标宋_GBK"/>
          <w:sz w:val="36"/>
          <w:szCs w:val="36"/>
          <w:lang w:eastAsia="zh-CN"/>
        </w:rPr>
      </w:pPr>
    </w:p>
    <w:p>
      <w:pPr>
        <w:widowControl/>
        <w:jc w:val="center"/>
        <w:rPr>
          <w:rFonts w:hint="eastAsia" w:ascii="方正小标宋_GBK" w:hAnsi="方正小标宋_GBK" w:eastAsia="方正小标宋_GBK" w:cs="方正小标宋_GBK"/>
          <w:sz w:val="36"/>
          <w:szCs w:val="36"/>
          <w:lang w:eastAsia="zh-CN"/>
        </w:rPr>
      </w:pPr>
    </w:p>
    <w:p>
      <w:pPr>
        <w:widowControl/>
        <w:jc w:val="center"/>
        <w:rPr>
          <w:rFonts w:hint="eastAsia" w:ascii="方正小标宋_GBK" w:hAnsi="方正小标宋_GBK" w:eastAsia="方正小标宋_GBK" w:cs="方正小标宋_GBK"/>
          <w:sz w:val="36"/>
          <w:szCs w:val="36"/>
          <w:lang w:eastAsia="zh-CN"/>
        </w:rPr>
      </w:pPr>
    </w:p>
    <w:p>
      <w:pPr>
        <w:widowControl/>
        <w:jc w:val="center"/>
        <w:rPr>
          <w:rFonts w:hint="eastAsia" w:ascii="方正小标宋_GBK" w:hAnsi="方正小标宋_GBK" w:eastAsia="方正小标宋_GBK" w:cs="方正小标宋_GBK"/>
          <w:sz w:val="36"/>
          <w:szCs w:val="36"/>
          <w:lang w:eastAsia="zh-CN"/>
        </w:rPr>
      </w:pPr>
    </w:p>
    <w:p>
      <w:pPr>
        <w:widowControl/>
        <w:jc w:val="center"/>
        <w:rPr>
          <w:rFonts w:hint="eastAsia" w:ascii="方正小标宋_GBK" w:hAnsi="方正小标宋_GBK" w:eastAsia="方正小标宋_GBK" w:cs="方正小标宋_GBK"/>
          <w:sz w:val="36"/>
          <w:szCs w:val="36"/>
          <w:lang w:eastAsia="zh-CN"/>
        </w:rPr>
      </w:pPr>
    </w:p>
    <w:p>
      <w:pPr>
        <w:widowControl/>
        <w:jc w:val="center"/>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九、</w:t>
      </w:r>
      <w:r>
        <w:rPr>
          <w:rFonts w:hint="eastAsia" w:ascii="方正小标宋_GBK" w:hAnsi="方正小标宋_GBK" w:eastAsia="方正小标宋_GBK" w:cs="方正小标宋_GBK"/>
          <w:sz w:val="36"/>
          <w:szCs w:val="36"/>
        </w:rPr>
        <w:t>货运车辆道路运输证</w:t>
      </w:r>
      <w:r>
        <w:rPr>
          <w:rFonts w:hint="eastAsia" w:ascii="方正小标宋_GBK" w:hAnsi="方正小标宋_GBK" w:eastAsia="方正小标宋_GBK" w:cs="方正小标宋_GBK"/>
          <w:sz w:val="36"/>
          <w:szCs w:val="36"/>
          <w:lang w:eastAsia="zh-CN"/>
        </w:rPr>
        <w:t>换发</w:t>
      </w:r>
    </w:p>
    <w:p>
      <w:pPr>
        <w:widowControl/>
        <w:jc w:val="center"/>
        <w:rPr>
          <w:rFonts w:hint="eastAsia" w:ascii="仿宋_GB2312" w:hAnsi="仿宋_GB2312" w:eastAsia="仿宋_GB2312" w:cs="仿宋_GB2312"/>
          <w:b/>
          <w:bCs/>
          <w:sz w:val="28"/>
          <w:szCs w:val="28"/>
          <w:lang w:eastAsia="zh-CN"/>
        </w:rPr>
      </w:pPr>
      <w:r>
        <w:rPr>
          <w:rFonts w:hint="eastAsia" w:ascii="方正小标宋_GBK" w:hAnsi="方正小标宋_GBK" w:eastAsia="方正小标宋_GBK" w:cs="方正小标宋_GBK"/>
          <w:sz w:val="36"/>
          <w:szCs w:val="36"/>
        </w:rPr>
        <w:t>业务申请流程</w:t>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一、适用对象</w:t>
      </w:r>
    </w:p>
    <w:p>
      <w:pPr>
        <w:widowControl/>
        <w:ind w:firstLine="640" w:firstLineChars="200"/>
        <w:jc w:val="left"/>
        <w:rPr>
          <w:rFonts w:hint="eastAsia"/>
          <w:lang w:eastAsia="zh-CN"/>
        </w:rPr>
      </w:pPr>
      <w:r>
        <w:rPr>
          <w:rFonts w:hint="eastAsia" w:ascii="仿宋_GB2312" w:hAnsi="仿宋_GB2312" w:eastAsia="仿宋_GB2312" w:cs="仿宋_GB2312"/>
          <w:color w:val="1E1E1E"/>
          <w:sz w:val="32"/>
          <w:szCs w:val="32"/>
        </w:rPr>
        <w:t>申请普通货运车辆（危险货物运输车辆）道路运输证</w:t>
      </w:r>
      <w:r>
        <w:rPr>
          <w:rFonts w:hint="eastAsia" w:ascii="仿宋_GB2312" w:hAnsi="仿宋_GB2312" w:eastAsia="仿宋_GB2312" w:cs="仿宋_GB2312"/>
          <w:color w:val="1E1E1E"/>
          <w:sz w:val="32"/>
          <w:szCs w:val="32"/>
          <w:lang w:eastAsia="zh-CN"/>
        </w:rPr>
        <w:t>换证的法人（经营者）用户。</w:t>
      </w:r>
    </w:p>
    <w:p>
      <w:pPr>
        <w:widowControl/>
        <w:numPr>
          <w:ilvl w:val="0"/>
          <w:numId w:val="0"/>
        </w:numPr>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lang w:eastAsia="zh-CN"/>
        </w:rPr>
        <w:t>二、</w:t>
      </w:r>
      <w:r>
        <w:rPr>
          <w:rFonts w:hint="eastAsia" w:ascii="仿宋_GB2312" w:hAnsi="仿宋_GB2312" w:eastAsia="仿宋_GB2312" w:cs="仿宋_GB2312"/>
          <w:color w:val="1E1E1E"/>
          <w:kern w:val="0"/>
          <w:sz w:val="32"/>
          <w:szCs w:val="32"/>
        </w:rPr>
        <w:t>受理条件</w:t>
      </w:r>
    </w:p>
    <w:p>
      <w:pPr>
        <w:widowControl/>
        <w:ind w:firstLine="642" w:firstLineChars="200"/>
        <w:jc w:val="left"/>
        <w:rPr>
          <w:rFonts w:hint="eastAsia" w:ascii="仿宋_GB2312" w:hAnsi="仿宋_GB2312" w:eastAsia="仿宋_GB2312" w:cs="仿宋_GB2312"/>
          <w:color w:val="1E1E1E"/>
          <w:kern w:val="0"/>
          <w:sz w:val="32"/>
          <w:szCs w:val="32"/>
        </w:rPr>
      </w:pPr>
      <w:r>
        <w:rPr>
          <w:rFonts w:hint="eastAsia" w:ascii="仿宋_GB2312" w:hAnsi="仿宋_GB2312" w:eastAsia="仿宋_GB2312" w:cs="仿宋_GB2312"/>
          <w:b/>
          <w:bCs/>
          <w:color w:val="1E1E1E"/>
          <w:kern w:val="0"/>
          <w:sz w:val="32"/>
          <w:szCs w:val="32"/>
          <w:lang w:eastAsia="zh-CN"/>
        </w:rPr>
        <w:t>货运车辆道路运输证</w:t>
      </w:r>
      <w:r>
        <w:rPr>
          <w:rFonts w:hint="eastAsia" w:ascii="仿宋_GB2312" w:hAnsi="仿宋_GB2312" w:eastAsia="仿宋_GB2312" w:cs="仿宋_GB2312"/>
          <w:color w:val="1E1E1E"/>
          <w:kern w:val="0"/>
          <w:sz w:val="32"/>
          <w:szCs w:val="32"/>
        </w:rPr>
        <w:t>有效期为</w:t>
      </w:r>
      <w:r>
        <w:rPr>
          <w:rFonts w:hint="eastAsia" w:ascii="仿宋_GB2312" w:hAnsi="仿宋_GB2312" w:eastAsia="仿宋_GB2312" w:cs="仿宋_GB2312"/>
          <w:color w:val="1E1E1E"/>
          <w:kern w:val="0"/>
          <w:sz w:val="32"/>
          <w:szCs w:val="32"/>
          <w:lang w:val="en-US" w:eastAsia="zh-CN"/>
        </w:rPr>
        <w:t>3</w:t>
      </w:r>
      <w:r>
        <w:rPr>
          <w:rFonts w:hint="eastAsia" w:ascii="仿宋_GB2312" w:hAnsi="仿宋_GB2312" w:eastAsia="仿宋_GB2312" w:cs="仿宋_GB2312"/>
          <w:color w:val="1E1E1E"/>
          <w:kern w:val="0"/>
          <w:sz w:val="32"/>
          <w:szCs w:val="32"/>
        </w:rPr>
        <w:t>年。证件</w:t>
      </w:r>
      <w:r>
        <w:rPr>
          <w:rFonts w:hint="eastAsia" w:ascii="仿宋_GB2312" w:hAnsi="仿宋_GB2312" w:eastAsia="仿宋_GB2312" w:cs="仿宋_GB2312"/>
          <w:b/>
          <w:bCs/>
          <w:color w:val="1E1E1E"/>
          <w:kern w:val="0"/>
          <w:sz w:val="32"/>
          <w:szCs w:val="32"/>
        </w:rPr>
        <w:t>有效期届满30日</w:t>
      </w:r>
      <w:r>
        <w:rPr>
          <w:rFonts w:hint="eastAsia" w:ascii="仿宋_GB2312" w:hAnsi="仿宋_GB2312" w:eastAsia="仿宋_GB2312" w:cs="仿宋_GB2312"/>
          <w:color w:val="1E1E1E"/>
          <w:kern w:val="0"/>
          <w:sz w:val="32"/>
          <w:szCs w:val="32"/>
        </w:rPr>
        <w:t>前应到原发证机关办理</w:t>
      </w:r>
      <w:r>
        <w:rPr>
          <w:rFonts w:hint="eastAsia" w:ascii="仿宋_GB2312" w:hAnsi="仿宋_GB2312" w:eastAsia="仿宋_GB2312" w:cs="仿宋_GB2312"/>
          <w:b/>
          <w:bCs/>
          <w:color w:val="1E1E1E"/>
          <w:kern w:val="0"/>
          <w:sz w:val="32"/>
          <w:szCs w:val="32"/>
        </w:rPr>
        <w:t>换证</w:t>
      </w:r>
      <w:r>
        <w:rPr>
          <w:rFonts w:hint="eastAsia" w:ascii="仿宋_GB2312" w:hAnsi="仿宋_GB2312" w:eastAsia="仿宋_GB2312" w:cs="仿宋_GB2312"/>
          <w:color w:val="1E1E1E"/>
          <w:kern w:val="0"/>
          <w:sz w:val="32"/>
          <w:szCs w:val="32"/>
        </w:rPr>
        <w:t>业务。</w:t>
      </w:r>
    </w:p>
    <w:p>
      <w:pPr>
        <w:widowControl/>
        <w:numPr>
          <w:ilvl w:val="0"/>
          <w:numId w:val="2"/>
        </w:numPr>
        <w:ind w:firstLine="640" w:firstLineChars="200"/>
        <w:jc w:val="left"/>
        <w:rPr>
          <w:rFonts w:hint="eastAsia"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申请流程</w:t>
      </w:r>
    </w:p>
    <w:p>
      <w:pPr>
        <w:ind w:firstLine="640" w:firstLineChars="200"/>
        <w:rPr>
          <w:rFonts w:hint="eastAsia" w:ascii="微软雅黑" w:hAnsi="微软雅黑" w:eastAsia="微软雅黑" w:cs="微软雅黑"/>
          <w:color w:val="1E1E1E"/>
          <w:kern w:val="0"/>
          <w:sz w:val="28"/>
          <w:szCs w:val="28"/>
          <w:lang w:eastAsia="zh-CN"/>
        </w:rPr>
      </w:pPr>
      <w:r>
        <w:rPr>
          <w:rFonts w:hint="eastAsia" w:ascii="仿宋_GB2312" w:hAnsi="仿宋_GB2312" w:eastAsia="仿宋_GB2312" w:cs="仿宋_GB2312"/>
          <w:color w:val="1E1E1E"/>
          <w:kern w:val="0"/>
          <w:sz w:val="32"/>
          <w:szCs w:val="32"/>
        </w:rPr>
        <w:t>第一步：登陆“</w:t>
      </w:r>
      <w:r>
        <w:rPr>
          <w:rFonts w:hint="eastAsia" w:ascii="仿宋_GB2312" w:hAnsi="仿宋_GB2312" w:eastAsia="仿宋_GB2312" w:cs="仿宋_GB2312"/>
          <w:b/>
          <w:bCs/>
          <w:color w:val="1E1E1E"/>
          <w:kern w:val="0"/>
          <w:sz w:val="32"/>
          <w:szCs w:val="32"/>
        </w:rPr>
        <w:t>道路运输一网通办</w:t>
      </w:r>
      <w:r>
        <w:rPr>
          <w:rFonts w:hint="eastAsia" w:ascii="仿宋_GB2312" w:hAnsi="仿宋_GB2312" w:eastAsia="仿宋_GB2312" w:cs="仿宋_GB2312"/>
          <w:color w:val="1E1E1E"/>
          <w:kern w:val="0"/>
          <w:sz w:val="32"/>
          <w:szCs w:val="32"/>
        </w:rPr>
        <w:t>”小程序，在【</w:t>
      </w:r>
      <w:r>
        <w:rPr>
          <w:rFonts w:hint="eastAsia" w:ascii="仿宋_GB2312" w:hAnsi="仿宋_GB2312" w:eastAsia="仿宋_GB2312" w:cs="仿宋_GB2312"/>
          <w:b/>
          <w:bCs/>
          <w:color w:val="1E1E1E"/>
          <w:kern w:val="0"/>
          <w:sz w:val="32"/>
          <w:szCs w:val="32"/>
        </w:rPr>
        <w:t>营运车辆</w:t>
      </w:r>
      <w:r>
        <w:rPr>
          <w:rFonts w:hint="eastAsia" w:ascii="仿宋_GB2312" w:hAnsi="仿宋_GB2312" w:eastAsia="仿宋_GB2312" w:cs="仿宋_GB2312"/>
          <w:color w:val="1E1E1E"/>
          <w:kern w:val="0"/>
          <w:sz w:val="32"/>
          <w:szCs w:val="32"/>
        </w:rPr>
        <w:t>】中选择【</w:t>
      </w:r>
      <w:r>
        <w:rPr>
          <w:rFonts w:hint="eastAsia" w:ascii="仿宋_GB2312" w:hAnsi="仿宋_GB2312" w:eastAsia="仿宋_GB2312" w:cs="仿宋_GB2312"/>
          <w:b/>
          <w:bCs/>
          <w:color w:val="1E1E1E"/>
          <w:kern w:val="0"/>
          <w:sz w:val="32"/>
          <w:szCs w:val="32"/>
          <w:lang w:eastAsia="zh-CN"/>
        </w:rPr>
        <w:t>道路运输证换发</w:t>
      </w:r>
      <w:r>
        <w:rPr>
          <w:rFonts w:hint="eastAsia" w:ascii="仿宋_GB2312" w:hAnsi="仿宋_GB2312" w:eastAsia="仿宋_GB2312" w:cs="仿宋_GB2312"/>
          <w:color w:val="1E1E1E"/>
          <w:kern w:val="0"/>
          <w:sz w:val="32"/>
          <w:szCs w:val="32"/>
        </w:rPr>
        <w:t>】，进入</w:t>
      </w:r>
      <w:r>
        <w:rPr>
          <w:rFonts w:hint="eastAsia" w:ascii="仿宋_GB2312" w:hAnsi="仿宋_GB2312" w:eastAsia="仿宋_GB2312" w:cs="仿宋_GB2312"/>
          <w:color w:val="1E1E1E"/>
          <w:kern w:val="0"/>
          <w:sz w:val="32"/>
          <w:szCs w:val="32"/>
          <w:lang w:eastAsia="zh-CN"/>
        </w:rPr>
        <w:t>货运车辆道路运输证换发业务申请</w:t>
      </w:r>
      <w:r>
        <w:rPr>
          <w:rFonts w:hint="eastAsia" w:ascii="微软雅黑" w:hAnsi="微软雅黑" w:eastAsia="微软雅黑" w:cs="微软雅黑"/>
          <w:color w:val="1E1E1E"/>
          <w:kern w:val="0"/>
          <w:sz w:val="28"/>
          <w:szCs w:val="28"/>
        </w:rPr>
        <w:t>。</w:t>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r>
        <w:drawing>
          <wp:inline distT="0" distB="0" distL="114300" distR="114300">
            <wp:extent cx="3698240" cy="4143375"/>
            <wp:effectExtent l="0" t="0" r="10160" b="9525"/>
            <wp:docPr id="28" name="图片 5" descr="IMG_256"/>
            <wp:cNvGraphicFramePr/>
            <a:graphic xmlns:a="http://schemas.openxmlformats.org/drawingml/2006/main">
              <a:graphicData uri="http://schemas.openxmlformats.org/drawingml/2006/picture">
                <pic:pic xmlns:pic="http://schemas.openxmlformats.org/drawingml/2006/picture">
                  <pic:nvPicPr>
                    <pic:cNvPr id="28" name="图片 5" descr="IMG_256"/>
                    <pic:cNvPicPr/>
                  </pic:nvPicPr>
                  <pic:blipFill>
                    <a:blip r:embed="rId36"/>
                    <a:stretch>
                      <a:fillRect/>
                    </a:stretch>
                  </pic:blipFill>
                  <pic:spPr>
                    <a:xfrm>
                      <a:off x="0" y="0"/>
                      <a:ext cx="3698240" cy="4143978"/>
                    </a:xfrm>
                    <a:prstGeom prst="rect">
                      <a:avLst/>
                    </a:prstGeom>
                    <a:noFill/>
                    <a:ln w="9525">
                      <a:noFill/>
                    </a:ln>
                  </pic:spPr>
                </pic:pic>
              </a:graphicData>
            </a:graphic>
          </wp:inline>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widowControl/>
        <w:ind w:firstLine="640" w:firstLineChars="200"/>
        <w:jc w:val="both"/>
        <w:rPr>
          <w:rFonts w:hint="eastAsia"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w:t>
      </w:r>
      <w:r>
        <w:rPr>
          <w:rFonts w:hint="eastAsia" w:ascii="仿宋_GB2312" w:hAnsi="仿宋_GB2312" w:eastAsia="仿宋_GB2312" w:cs="仿宋_GB2312"/>
          <w:color w:val="1E1E1E"/>
          <w:kern w:val="0"/>
          <w:sz w:val="32"/>
          <w:szCs w:val="32"/>
          <w:lang w:eastAsia="zh-CN"/>
        </w:rPr>
        <w:t>二</w:t>
      </w:r>
      <w:r>
        <w:rPr>
          <w:rFonts w:hint="eastAsia" w:ascii="仿宋_GB2312" w:hAnsi="仿宋_GB2312" w:eastAsia="仿宋_GB2312" w:cs="仿宋_GB2312"/>
          <w:color w:val="1E1E1E"/>
          <w:kern w:val="0"/>
          <w:sz w:val="32"/>
          <w:szCs w:val="32"/>
        </w:rPr>
        <w:t>步：</w:t>
      </w:r>
      <w:r>
        <w:rPr>
          <w:rFonts w:hint="eastAsia" w:ascii="仿宋_GB2312" w:hAnsi="仿宋_GB2312" w:eastAsia="仿宋_GB2312" w:cs="仿宋_GB2312"/>
          <w:color w:val="1E1E1E"/>
          <w:kern w:val="0"/>
          <w:sz w:val="32"/>
          <w:szCs w:val="32"/>
          <w:lang w:eastAsia="zh-CN"/>
        </w:rPr>
        <w:t>认真阅读货运车辆道路运输证换发业务须知后，</w:t>
      </w:r>
      <w:r>
        <w:rPr>
          <w:rFonts w:hint="eastAsia" w:ascii="仿宋_GB2312" w:hAnsi="仿宋_GB2312" w:eastAsia="仿宋_GB2312" w:cs="仿宋_GB2312"/>
          <w:color w:val="1E1E1E"/>
          <w:kern w:val="0"/>
          <w:sz w:val="32"/>
          <w:szCs w:val="32"/>
        </w:rPr>
        <w:t>点击【</w:t>
      </w:r>
      <w:r>
        <w:rPr>
          <w:rFonts w:hint="eastAsia" w:ascii="仿宋_GB2312" w:hAnsi="仿宋_GB2312" w:eastAsia="仿宋_GB2312" w:cs="仿宋_GB2312"/>
          <w:color w:val="1E1E1E"/>
          <w:kern w:val="0"/>
          <w:sz w:val="32"/>
          <w:szCs w:val="32"/>
          <w:lang w:eastAsia="zh-CN"/>
        </w:rPr>
        <w:t>同意并确认</w:t>
      </w:r>
      <w:r>
        <w:rPr>
          <w:rFonts w:hint="eastAsia" w:ascii="仿宋_GB2312" w:hAnsi="仿宋_GB2312" w:eastAsia="仿宋_GB2312" w:cs="仿宋_GB2312"/>
          <w:color w:val="1E1E1E"/>
          <w:kern w:val="0"/>
          <w:sz w:val="32"/>
          <w:szCs w:val="32"/>
        </w:rPr>
        <w:t>】</w:t>
      </w:r>
      <w:r>
        <w:rPr>
          <w:rFonts w:hint="eastAsia" w:ascii="仿宋_GB2312" w:hAnsi="仿宋_GB2312" w:eastAsia="仿宋_GB2312" w:cs="仿宋_GB2312"/>
          <w:color w:val="1E1E1E"/>
          <w:kern w:val="0"/>
          <w:sz w:val="32"/>
          <w:szCs w:val="32"/>
          <w:lang w:eastAsia="zh-CN"/>
        </w:rPr>
        <w:t>，</w:t>
      </w:r>
      <w:r>
        <w:rPr>
          <w:rFonts w:hint="eastAsia" w:ascii="仿宋_GB2312" w:hAnsi="仿宋_GB2312" w:eastAsia="仿宋_GB2312" w:cs="仿宋_GB2312"/>
          <w:color w:val="1E1E1E"/>
          <w:kern w:val="0"/>
          <w:sz w:val="32"/>
          <w:szCs w:val="32"/>
        </w:rPr>
        <w:t>填写</w:t>
      </w:r>
      <w:r>
        <w:rPr>
          <w:rFonts w:hint="eastAsia" w:ascii="仿宋_GB2312" w:hAnsi="仿宋_GB2312" w:eastAsia="仿宋_GB2312" w:cs="仿宋_GB2312"/>
          <w:color w:val="1E1E1E"/>
          <w:kern w:val="0"/>
          <w:sz w:val="32"/>
          <w:szCs w:val="32"/>
          <w:lang w:eastAsia="zh-CN"/>
        </w:rPr>
        <w:t>经营许可证号、换证原因、</w:t>
      </w:r>
      <w:r>
        <w:rPr>
          <w:rFonts w:hint="eastAsia" w:ascii="仿宋_GB2312" w:hAnsi="仿宋_GB2312" w:eastAsia="仿宋_GB2312" w:cs="仿宋_GB2312"/>
          <w:color w:val="1E1E1E"/>
          <w:kern w:val="0"/>
          <w:sz w:val="32"/>
          <w:szCs w:val="32"/>
        </w:rPr>
        <w:t>联系人、联系电话后，</w:t>
      </w:r>
      <w:r>
        <w:rPr>
          <w:rFonts w:hint="eastAsia" w:ascii="仿宋_GB2312" w:hAnsi="仿宋_GB2312" w:eastAsia="仿宋_GB2312" w:cs="仿宋_GB2312"/>
          <w:color w:val="1E1E1E"/>
          <w:kern w:val="0"/>
          <w:sz w:val="32"/>
          <w:szCs w:val="32"/>
          <w:lang w:eastAsia="zh-CN"/>
        </w:rPr>
        <w:t>在证件领取方式选择自取或邮寄，</w:t>
      </w:r>
      <w:r>
        <w:rPr>
          <w:rFonts w:hint="eastAsia" w:ascii="仿宋_GB2312" w:hAnsi="仿宋_GB2312" w:eastAsia="仿宋_GB2312" w:cs="仿宋_GB2312"/>
          <w:color w:val="1E1E1E"/>
          <w:kern w:val="0"/>
          <w:sz w:val="32"/>
          <w:szCs w:val="32"/>
        </w:rPr>
        <w:t>点击下一步，在车辆信息中</w:t>
      </w:r>
      <w:r>
        <w:rPr>
          <w:rFonts w:hint="eastAsia" w:ascii="仿宋_GB2312" w:hAnsi="仿宋_GB2312" w:eastAsia="仿宋_GB2312" w:cs="仿宋_GB2312"/>
          <w:color w:val="1E1E1E"/>
          <w:kern w:val="0"/>
          <w:sz w:val="32"/>
          <w:szCs w:val="32"/>
          <w:lang w:eastAsia="zh-CN"/>
        </w:rPr>
        <w:t>选择需办理的</w:t>
      </w:r>
      <w:r>
        <w:rPr>
          <w:rFonts w:hint="eastAsia" w:ascii="仿宋_GB2312" w:hAnsi="仿宋_GB2312" w:eastAsia="仿宋_GB2312" w:cs="仿宋_GB2312"/>
          <w:color w:val="1E1E1E"/>
          <w:kern w:val="0"/>
          <w:sz w:val="32"/>
          <w:szCs w:val="32"/>
        </w:rPr>
        <w:t>车辆，点击下一步。</w:t>
      </w:r>
    </w:p>
    <w:p>
      <w:pPr>
        <w:widowControl/>
        <w:ind w:firstLine="640" w:firstLineChars="200"/>
        <w:jc w:val="left"/>
        <w:rPr>
          <w:rFonts w:hint="eastAsia" w:ascii="仿宋_GB2312" w:hAnsi="仿宋_GB2312" w:eastAsia="仿宋_GB2312" w:cs="仿宋_GB2312"/>
          <w:color w:val="1E1E1E"/>
          <w:kern w:val="0"/>
          <w:sz w:val="32"/>
          <w:szCs w:val="32"/>
          <w:lang w:eastAsia="zh-CN"/>
        </w:rPr>
      </w:pPr>
    </w:p>
    <w:p>
      <w:pPr>
        <w:widowControl/>
        <w:ind w:firstLine="640" w:firstLineChars="200"/>
        <w:jc w:val="left"/>
        <w:rPr>
          <w:rFonts w:hint="eastAsia" w:ascii="仿宋_GB2312" w:hAnsi="仿宋_GB2312" w:eastAsia="仿宋_GB2312" w:cs="仿宋_GB2312"/>
          <w:color w:val="1E1E1E"/>
          <w:kern w:val="0"/>
          <w:sz w:val="32"/>
          <w:szCs w:val="32"/>
          <w:lang w:eastAsia="zh-CN"/>
        </w:rPr>
      </w:pPr>
    </w:p>
    <w:p>
      <w:pPr>
        <w:widowControl/>
        <w:ind w:firstLine="640" w:firstLineChars="200"/>
        <w:jc w:val="left"/>
        <w:rPr>
          <w:rFonts w:hint="eastAsia" w:ascii="仿宋_GB2312" w:hAnsi="仿宋_GB2312" w:eastAsia="仿宋_GB2312" w:cs="仿宋_GB2312"/>
          <w:color w:val="1E1E1E"/>
          <w:kern w:val="0"/>
          <w:sz w:val="32"/>
          <w:szCs w:val="32"/>
          <w:lang w:eastAsia="zh-CN"/>
        </w:rPr>
      </w:pPr>
    </w:p>
    <w:p>
      <w:pPr>
        <w:ind w:firstLine="420" w:firstLineChars="200"/>
        <w:rPr>
          <w:rFonts w:hint="eastAsia"/>
          <w:lang w:eastAsia="zh-CN"/>
        </w:rPr>
      </w:pPr>
      <w:r>
        <w:drawing>
          <wp:inline distT="0" distB="0" distL="114300" distR="114300">
            <wp:extent cx="5862320" cy="3691255"/>
            <wp:effectExtent l="0" t="0" r="5080" b="4445"/>
            <wp:docPr id="33" name="图片 5" descr="IMG_256"/>
            <wp:cNvGraphicFramePr/>
            <a:graphic xmlns:a="http://schemas.openxmlformats.org/drawingml/2006/main">
              <a:graphicData uri="http://schemas.openxmlformats.org/drawingml/2006/picture">
                <pic:pic xmlns:pic="http://schemas.openxmlformats.org/drawingml/2006/picture">
                  <pic:nvPicPr>
                    <pic:cNvPr id="33" name="图片 5" descr="IMG_256"/>
                    <pic:cNvPicPr/>
                  </pic:nvPicPr>
                  <pic:blipFill>
                    <a:blip r:embed="rId37"/>
                    <a:stretch>
                      <a:fillRect/>
                    </a:stretch>
                  </pic:blipFill>
                  <pic:spPr>
                    <a:xfrm>
                      <a:off x="0" y="0"/>
                      <a:ext cx="5862682" cy="3691392"/>
                    </a:xfrm>
                    <a:prstGeom prst="rect">
                      <a:avLst/>
                    </a:prstGeom>
                    <a:noFill/>
                    <a:ln w="9525">
                      <a:noFill/>
                    </a:ln>
                  </pic:spPr>
                </pic:pic>
              </a:graphicData>
            </a:graphic>
          </wp:inline>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widowControl/>
        <w:ind w:firstLine="640" w:firstLineChars="200"/>
        <w:jc w:val="both"/>
        <w:rPr>
          <w:rFonts w:hint="eastAsia" w:ascii="仿宋_GB2312" w:hAnsi="仿宋_GB2312" w:eastAsia="仿宋_GB2312" w:cs="仿宋_GB2312"/>
          <w:color w:val="1E1E1E"/>
          <w:kern w:val="0"/>
          <w:sz w:val="32"/>
          <w:szCs w:val="32"/>
          <w:lang w:eastAsia="zh-CN"/>
        </w:rPr>
      </w:pPr>
      <w:r>
        <w:rPr>
          <w:rFonts w:hint="eastAsia" w:ascii="仿宋_GB2312" w:hAnsi="仿宋_GB2312" w:eastAsia="仿宋_GB2312" w:cs="仿宋_GB2312"/>
          <w:color w:val="1E1E1E"/>
          <w:kern w:val="0"/>
          <w:sz w:val="32"/>
          <w:szCs w:val="32"/>
          <w:lang w:eastAsia="zh-CN"/>
        </w:rPr>
        <w:t>第三步：上传机动车行驶证正面、照片副页背面和车辆</w:t>
      </w:r>
      <w:r>
        <w:rPr>
          <w:rFonts w:hint="eastAsia" w:ascii="仿宋_GB2312" w:hAnsi="仿宋_GB2312" w:eastAsia="仿宋_GB2312" w:cs="仿宋_GB2312"/>
          <w:color w:val="1E1E1E"/>
          <w:kern w:val="0"/>
          <w:sz w:val="32"/>
          <w:szCs w:val="32"/>
          <w:lang w:val="en-US" w:eastAsia="zh-CN"/>
        </w:rPr>
        <w:t>45度角防伪彩色照片、道路运输证主页和记录页</w:t>
      </w:r>
      <w:r>
        <w:rPr>
          <w:rFonts w:hint="eastAsia" w:ascii="仿宋_GB2312" w:hAnsi="仿宋_GB2312" w:eastAsia="仿宋_GB2312" w:cs="仿宋_GB2312"/>
          <w:color w:val="1E1E1E"/>
          <w:kern w:val="0"/>
          <w:sz w:val="32"/>
          <w:szCs w:val="32"/>
          <w:lang w:eastAsia="zh-CN"/>
        </w:rPr>
        <w:t>，并确认提交。</w:t>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r>
        <w:drawing>
          <wp:inline distT="0" distB="0" distL="114300" distR="114300">
            <wp:extent cx="5449570" cy="8434070"/>
            <wp:effectExtent l="0" t="0" r="11430" b="11430"/>
            <wp:docPr id="34" name="图片 4" descr="IMG_256"/>
            <wp:cNvGraphicFramePr/>
            <a:graphic xmlns:a="http://schemas.openxmlformats.org/drawingml/2006/main">
              <a:graphicData uri="http://schemas.openxmlformats.org/drawingml/2006/picture">
                <pic:pic xmlns:pic="http://schemas.openxmlformats.org/drawingml/2006/picture">
                  <pic:nvPicPr>
                    <pic:cNvPr id="34" name="图片 4" descr="IMG_256"/>
                    <pic:cNvPicPr/>
                  </pic:nvPicPr>
                  <pic:blipFill>
                    <a:blip r:embed="rId38"/>
                    <a:stretch>
                      <a:fillRect/>
                    </a:stretch>
                  </pic:blipFill>
                  <pic:spPr>
                    <a:xfrm>
                      <a:off x="0" y="0"/>
                      <a:ext cx="5449570" cy="8434359"/>
                    </a:xfrm>
                    <a:prstGeom prst="rect">
                      <a:avLst/>
                    </a:prstGeom>
                    <a:noFill/>
                    <a:ln w="9525">
                      <a:noFill/>
                    </a:ln>
                  </pic:spPr>
                </pic:pic>
              </a:graphicData>
            </a:graphic>
          </wp:inline>
        </w:drawing>
      </w:r>
    </w:p>
    <w:p>
      <w:pPr>
        <w:ind w:firstLine="420" w:firstLineChars="200"/>
        <w:rPr>
          <w:rFonts w:hint="eastAsia"/>
          <w:lang w:eastAsia="zh-CN"/>
        </w:rPr>
      </w:pP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w:t>
      </w:r>
      <w:r>
        <w:rPr>
          <w:rFonts w:hint="eastAsia" w:ascii="仿宋_GB2312" w:hAnsi="仿宋_GB2312" w:eastAsia="仿宋_GB2312" w:cs="仿宋_GB2312"/>
          <w:color w:val="1E1E1E"/>
          <w:kern w:val="0"/>
          <w:sz w:val="32"/>
          <w:szCs w:val="32"/>
          <w:lang w:eastAsia="zh-CN"/>
        </w:rPr>
        <w:t>四</w:t>
      </w:r>
      <w:r>
        <w:rPr>
          <w:rFonts w:hint="eastAsia" w:ascii="仿宋_GB2312" w:hAnsi="仿宋_GB2312" w:eastAsia="仿宋_GB2312" w:cs="仿宋_GB2312"/>
          <w:color w:val="1E1E1E"/>
          <w:kern w:val="0"/>
          <w:sz w:val="32"/>
          <w:szCs w:val="32"/>
        </w:rPr>
        <w:t>步：提交成功后，可通过首页【</w:t>
      </w:r>
      <w:r>
        <w:rPr>
          <w:rFonts w:hint="eastAsia" w:ascii="仿宋_GB2312" w:hAnsi="仿宋_GB2312" w:eastAsia="仿宋_GB2312" w:cs="仿宋_GB2312"/>
          <w:b/>
          <w:bCs/>
          <w:color w:val="1E1E1E"/>
          <w:kern w:val="0"/>
          <w:sz w:val="32"/>
          <w:szCs w:val="32"/>
        </w:rPr>
        <w:t>我的办件</w:t>
      </w:r>
      <w:r>
        <w:rPr>
          <w:rFonts w:hint="eastAsia" w:ascii="仿宋_GB2312" w:hAnsi="仿宋_GB2312" w:eastAsia="仿宋_GB2312" w:cs="仿宋_GB2312"/>
          <w:color w:val="1E1E1E"/>
          <w:kern w:val="0"/>
          <w:sz w:val="32"/>
          <w:szCs w:val="32"/>
        </w:rPr>
        <w:t>】查看业务</w:t>
      </w:r>
      <w:r>
        <w:rPr>
          <w:rFonts w:hint="eastAsia" w:ascii="仿宋_GB2312" w:hAnsi="仿宋_GB2312" w:eastAsia="仿宋_GB2312" w:cs="仿宋_GB2312"/>
          <w:b/>
          <w:bCs/>
          <w:color w:val="1E1E1E"/>
          <w:kern w:val="0"/>
          <w:sz w:val="32"/>
          <w:szCs w:val="32"/>
        </w:rPr>
        <w:t>办理进度</w:t>
      </w:r>
      <w:r>
        <w:rPr>
          <w:rFonts w:hint="eastAsia" w:ascii="仿宋_GB2312" w:hAnsi="仿宋_GB2312" w:eastAsia="仿宋_GB2312" w:cs="仿宋_GB2312"/>
          <w:color w:val="1E1E1E"/>
          <w:kern w:val="0"/>
          <w:sz w:val="32"/>
          <w:szCs w:val="32"/>
        </w:rPr>
        <w:t>，业务办理人员将在2个工作日内受理业务，并在受理后3个工作日内反馈办理结果。审核通过后通过</w:t>
      </w:r>
      <w:r>
        <w:rPr>
          <w:rFonts w:hint="eastAsia" w:ascii="仿宋_GB2312" w:hAnsi="仿宋_GB2312" w:eastAsia="仿宋_GB2312" w:cs="仿宋_GB2312"/>
          <w:b/>
          <w:bCs/>
          <w:color w:val="1E1E1E"/>
          <w:kern w:val="0"/>
          <w:sz w:val="32"/>
          <w:szCs w:val="32"/>
        </w:rPr>
        <w:t>邮寄到付或自取</w:t>
      </w:r>
      <w:r>
        <w:rPr>
          <w:rFonts w:hint="eastAsia" w:ascii="仿宋_GB2312" w:hAnsi="仿宋_GB2312" w:eastAsia="仿宋_GB2312" w:cs="仿宋_GB2312"/>
          <w:color w:val="1E1E1E"/>
          <w:kern w:val="0"/>
          <w:sz w:val="32"/>
          <w:szCs w:val="32"/>
        </w:rPr>
        <w:t>方式获取证件。对审核结果有疑问的，请联系业务办理人员沟通处理。</w:t>
      </w:r>
    </w:p>
    <w:p>
      <w:pPr>
        <w:ind w:firstLine="420" w:firstLineChars="200"/>
        <w:rPr>
          <w:rFonts w:hint="eastAsia"/>
          <w:lang w:eastAsia="zh-CN"/>
        </w:rPr>
      </w:pPr>
    </w:p>
    <w:p>
      <w:pPr>
        <w:jc w:val="center"/>
        <w:rPr>
          <w:rFonts w:hint="eastAsia" w:ascii="方正小标宋_GBK" w:hAnsi="方正小标宋_GBK" w:eastAsia="方正小标宋_GBK" w:cs="方正小标宋_GBK"/>
          <w:sz w:val="36"/>
          <w:szCs w:val="36"/>
          <w:lang w:eastAsia="zh-CN"/>
        </w:rPr>
      </w:pPr>
      <w:r>
        <w:rPr>
          <w:rFonts w:hint="eastAsia" w:ascii="方正小标宋_GBK" w:hAnsi="方正小标宋_GBK" w:eastAsia="方正小标宋_GBK" w:cs="方正小标宋_GBK"/>
          <w:sz w:val="36"/>
          <w:szCs w:val="36"/>
          <w:lang w:eastAsia="zh-CN"/>
        </w:rPr>
        <w:t>十、</w:t>
      </w:r>
      <w:r>
        <w:rPr>
          <w:rFonts w:hint="eastAsia" w:ascii="方正小标宋_GBK" w:hAnsi="方正小标宋_GBK" w:eastAsia="方正小标宋_GBK" w:cs="方正小标宋_GBK"/>
          <w:sz w:val="36"/>
          <w:szCs w:val="36"/>
        </w:rPr>
        <w:t>货运车辆道路运输证</w:t>
      </w:r>
      <w:r>
        <w:rPr>
          <w:rFonts w:hint="eastAsia" w:ascii="方正小标宋_GBK" w:hAnsi="方正小标宋_GBK" w:eastAsia="方正小标宋_GBK" w:cs="方正小标宋_GBK"/>
          <w:sz w:val="36"/>
          <w:szCs w:val="36"/>
          <w:lang w:eastAsia="zh-CN"/>
        </w:rPr>
        <w:t>注销</w:t>
      </w: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业务申请流程</w:t>
      </w:r>
    </w:p>
    <w:p>
      <w:pPr>
        <w:widowControl/>
        <w:jc w:val="left"/>
        <w:rPr>
          <w:rFonts w:hint="eastAsia" w:ascii="仿宋_GB2312" w:hAnsi="仿宋_GB2312" w:eastAsia="仿宋_GB2312" w:cs="仿宋_GB2312"/>
          <w:b/>
          <w:bCs/>
          <w:sz w:val="28"/>
          <w:szCs w:val="28"/>
          <w:lang w:eastAsia="zh-CN"/>
        </w:rPr>
      </w:pP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一、适用对象</w:t>
      </w:r>
    </w:p>
    <w:p>
      <w:pPr>
        <w:widowControl/>
        <w:ind w:firstLine="640" w:firstLineChars="200"/>
        <w:jc w:val="left"/>
        <w:rPr>
          <w:rFonts w:hint="eastAsia"/>
          <w:lang w:eastAsia="zh-CN"/>
        </w:rPr>
      </w:pPr>
      <w:r>
        <w:rPr>
          <w:rFonts w:hint="eastAsia" w:ascii="仿宋_GB2312" w:hAnsi="仿宋_GB2312" w:eastAsia="仿宋_GB2312" w:cs="仿宋_GB2312"/>
          <w:color w:val="1E1E1E"/>
          <w:sz w:val="32"/>
          <w:szCs w:val="32"/>
        </w:rPr>
        <w:t>申请普通货运车辆（危险货物运输车辆）道路运输证</w:t>
      </w:r>
      <w:r>
        <w:rPr>
          <w:rFonts w:hint="eastAsia" w:ascii="仿宋_GB2312" w:hAnsi="仿宋_GB2312" w:eastAsia="仿宋_GB2312" w:cs="仿宋_GB2312"/>
          <w:color w:val="1E1E1E"/>
          <w:sz w:val="32"/>
          <w:szCs w:val="32"/>
          <w:lang w:eastAsia="zh-CN"/>
        </w:rPr>
        <w:t>注销的用户。</w:t>
      </w:r>
    </w:p>
    <w:p>
      <w:pPr>
        <w:widowControl/>
        <w:numPr>
          <w:ilvl w:val="0"/>
          <w:numId w:val="0"/>
        </w:numPr>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lang w:eastAsia="zh-CN"/>
        </w:rPr>
        <w:t>二、</w:t>
      </w:r>
      <w:r>
        <w:rPr>
          <w:rFonts w:hint="eastAsia" w:ascii="仿宋_GB2312" w:hAnsi="仿宋_GB2312" w:eastAsia="仿宋_GB2312" w:cs="仿宋_GB2312"/>
          <w:color w:val="1E1E1E"/>
          <w:kern w:val="0"/>
          <w:sz w:val="32"/>
          <w:szCs w:val="32"/>
        </w:rPr>
        <w:t>受理条件</w:t>
      </w:r>
    </w:p>
    <w:p>
      <w:pPr>
        <w:widowControl/>
        <w:ind w:firstLine="642" w:firstLineChars="200"/>
        <w:jc w:val="left"/>
        <w:rPr>
          <w:rFonts w:hint="eastAsia" w:ascii="仿宋_GB2312" w:hAnsi="仿宋_GB2312" w:eastAsia="仿宋_GB2312" w:cs="仿宋_GB2312"/>
          <w:color w:val="1E1E1E"/>
          <w:kern w:val="0"/>
          <w:sz w:val="32"/>
          <w:szCs w:val="32"/>
        </w:rPr>
      </w:pPr>
      <w:r>
        <w:rPr>
          <w:rFonts w:hint="eastAsia" w:ascii="仿宋_GB2312" w:hAnsi="仿宋_GB2312" w:eastAsia="仿宋_GB2312" w:cs="仿宋_GB2312"/>
          <w:b/>
          <w:bCs/>
          <w:color w:val="1E1E1E"/>
          <w:kern w:val="0"/>
          <w:sz w:val="32"/>
          <w:szCs w:val="32"/>
          <w:lang w:eastAsia="zh-CN"/>
        </w:rPr>
        <w:t>货运车辆报废或者车辆不再从业营运业务，应在</w:t>
      </w:r>
      <w:r>
        <w:rPr>
          <w:rFonts w:hint="eastAsia" w:ascii="仿宋_GB2312" w:hAnsi="仿宋_GB2312" w:eastAsia="仿宋_GB2312" w:cs="仿宋_GB2312"/>
          <w:color w:val="1E1E1E"/>
          <w:kern w:val="0"/>
          <w:sz w:val="32"/>
          <w:szCs w:val="32"/>
        </w:rPr>
        <w:t>证件</w:t>
      </w:r>
      <w:r>
        <w:rPr>
          <w:rFonts w:hint="eastAsia" w:ascii="仿宋_GB2312" w:hAnsi="仿宋_GB2312" w:eastAsia="仿宋_GB2312" w:cs="仿宋_GB2312"/>
          <w:b/>
          <w:bCs/>
          <w:color w:val="1E1E1E"/>
          <w:kern w:val="0"/>
          <w:sz w:val="32"/>
          <w:szCs w:val="32"/>
        </w:rPr>
        <w:t>有效期</w:t>
      </w:r>
      <w:r>
        <w:rPr>
          <w:rFonts w:hint="eastAsia" w:ascii="仿宋_GB2312" w:hAnsi="仿宋_GB2312" w:eastAsia="仿宋_GB2312" w:cs="仿宋_GB2312"/>
          <w:b/>
          <w:bCs/>
          <w:color w:val="1E1E1E"/>
          <w:kern w:val="0"/>
          <w:sz w:val="32"/>
          <w:szCs w:val="32"/>
          <w:lang w:eastAsia="zh-CN"/>
        </w:rPr>
        <w:t>内</w:t>
      </w:r>
      <w:r>
        <w:rPr>
          <w:rFonts w:hint="eastAsia" w:ascii="仿宋_GB2312" w:hAnsi="仿宋_GB2312" w:eastAsia="仿宋_GB2312" w:cs="仿宋_GB2312"/>
          <w:color w:val="1E1E1E"/>
          <w:kern w:val="0"/>
          <w:sz w:val="32"/>
          <w:szCs w:val="32"/>
        </w:rPr>
        <w:t>到原发证机关办理</w:t>
      </w:r>
      <w:r>
        <w:rPr>
          <w:rFonts w:hint="eastAsia" w:ascii="仿宋_GB2312" w:hAnsi="仿宋_GB2312" w:eastAsia="仿宋_GB2312" w:cs="仿宋_GB2312"/>
          <w:b/>
          <w:bCs/>
          <w:color w:val="1E1E1E"/>
          <w:kern w:val="0"/>
          <w:sz w:val="32"/>
          <w:szCs w:val="32"/>
          <w:lang w:eastAsia="zh-CN"/>
        </w:rPr>
        <w:t>注销</w:t>
      </w:r>
      <w:r>
        <w:rPr>
          <w:rFonts w:hint="eastAsia" w:ascii="仿宋_GB2312" w:hAnsi="仿宋_GB2312" w:eastAsia="仿宋_GB2312" w:cs="仿宋_GB2312"/>
          <w:color w:val="1E1E1E"/>
          <w:kern w:val="0"/>
          <w:sz w:val="32"/>
          <w:szCs w:val="32"/>
        </w:rPr>
        <w:t>业务。</w:t>
      </w:r>
    </w:p>
    <w:p>
      <w:pPr>
        <w:widowControl/>
        <w:numPr>
          <w:ilvl w:val="0"/>
          <w:numId w:val="2"/>
        </w:numPr>
        <w:ind w:firstLine="640" w:firstLineChars="200"/>
        <w:jc w:val="left"/>
        <w:rPr>
          <w:rFonts w:hint="eastAsia"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申请流程</w:t>
      </w:r>
    </w:p>
    <w:p>
      <w:pPr>
        <w:ind w:firstLine="640" w:firstLineChars="200"/>
        <w:rPr>
          <w:rFonts w:hint="eastAsia" w:ascii="微软雅黑" w:hAnsi="微软雅黑" w:eastAsia="微软雅黑" w:cs="微软雅黑"/>
          <w:color w:val="1E1E1E"/>
          <w:kern w:val="0"/>
          <w:sz w:val="28"/>
          <w:szCs w:val="28"/>
          <w:lang w:eastAsia="zh-CN"/>
        </w:rPr>
      </w:pPr>
      <w:r>
        <w:rPr>
          <w:rFonts w:hint="eastAsia" w:ascii="仿宋_GB2312" w:hAnsi="仿宋_GB2312" w:eastAsia="仿宋_GB2312" w:cs="仿宋_GB2312"/>
          <w:color w:val="1E1E1E"/>
          <w:kern w:val="0"/>
          <w:sz w:val="32"/>
          <w:szCs w:val="32"/>
        </w:rPr>
        <w:t>第一步：登陆“</w:t>
      </w:r>
      <w:r>
        <w:rPr>
          <w:rFonts w:hint="eastAsia" w:ascii="仿宋_GB2312" w:hAnsi="仿宋_GB2312" w:eastAsia="仿宋_GB2312" w:cs="仿宋_GB2312"/>
          <w:b/>
          <w:bCs/>
          <w:color w:val="1E1E1E"/>
          <w:kern w:val="0"/>
          <w:sz w:val="32"/>
          <w:szCs w:val="32"/>
        </w:rPr>
        <w:t>道路运输一网通办</w:t>
      </w:r>
      <w:r>
        <w:rPr>
          <w:rFonts w:hint="eastAsia" w:ascii="仿宋_GB2312" w:hAnsi="仿宋_GB2312" w:eastAsia="仿宋_GB2312" w:cs="仿宋_GB2312"/>
          <w:color w:val="1E1E1E"/>
          <w:kern w:val="0"/>
          <w:sz w:val="32"/>
          <w:szCs w:val="32"/>
        </w:rPr>
        <w:t>”小程序，在【</w:t>
      </w:r>
      <w:r>
        <w:rPr>
          <w:rFonts w:hint="eastAsia" w:ascii="仿宋_GB2312" w:hAnsi="仿宋_GB2312" w:eastAsia="仿宋_GB2312" w:cs="仿宋_GB2312"/>
          <w:b/>
          <w:bCs/>
          <w:color w:val="1E1E1E"/>
          <w:kern w:val="0"/>
          <w:sz w:val="32"/>
          <w:szCs w:val="32"/>
        </w:rPr>
        <w:t>营运车辆</w:t>
      </w:r>
      <w:r>
        <w:rPr>
          <w:rFonts w:hint="eastAsia" w:ascii="仿宋_GB2312" w:hAnsi="仿宋_GB2312" w:eastAsia="仿宋_GB2312" w:cs="仿宋_GB2312"/>
          <w:color w:val="1E1E1E"/>
          <w:kern w:val="0"/>
          <w:sz w:val="32"/>
          <w:szCs w:val="32"/>
        </w:rPr>
        <w:t>】中选择【</w:t>
      </w:r>
      <w:r>
        <w:rPr>
          <w:rFonts w:hint="eastAsia" w:ascii="仿宋_GB2312" w:hAnsi="仿宋_GB2312" w:eastAsia="仿宋_GB2312" w:cs="仿宋_GB2312"/>
          <w:b/>
          <w:bCs/>
          <w:color w:val="1E1E1E"/>
          <w:kern w:val="0"/>
          <w:sz w:val="32"/>
          <w:szCs w:val="32"/>
          <w:lang w:eastAsia="zh-CN"/>
        </w:rPr>
        <w:t>道路运输证注销</w:t>
      </w:r>
      <w:r>
        <w:rPr>
          <w:rFonts w:hint="eastAsia" w:ascii="仿宋_GB2312" w:hAnsi="仿宋_GB2312" w:eastAsia="仿宋_GB2312" w:cs="仿宋_GB2312"/>
          <w:color w:val="1E1E1E"/>
          <w:kern w:val="0"/>
          <w:sz w:val="32"/>
          <w:szCs w:val="32"/>
        </w:rPr>
        <w:t>】，进入</w:t>
      </w:r>
      <w:r>
        <w:rPr>
          <w:rFonts w:hint="eastAsia" w:ascii="仿宋_GB2312" w:hAnsi="仿宋_GB2312" w:eastAsia="仿宋_GB2312" w:cs="仿宋_GB2312"/>
          <w:color w:val="1E1E1E"/>
          <w:kern w:val="0"/>
          <w:sz w:val="32"/>
          <w:szCs w:val="32"/>
          <w:lang w:eastAsia="zh-CN"/>
        </w:rPr>
        <w:t>货运车辆道路运输证注销业务申请</w:t>
      </w:r>
      <w:r>
        <w:rPr>
          <w:rFonts w:hint="eastAsia" w:ascii="微软雅黑" w:hAnsi="微软雅黑" w:eastAsia="微软雅黑" w:cs="微软雅黑"/>
          <w:color w:val="1E1E1E"/>
          <w:kern w:val="0"/>
          <w:sz w:val="28"/>
          <w:szCs w:val="28"/>
        </w:rPr>
        <w:t>。</w:t>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r>
        <w:drawing>
          <wp:inline distT="0" distB="0" distL="114300" distR="114300">
            <wp:extent cx="4148455" cy="4679950"/>
            <wp:effectExtent l="0" t="0" r="4445" b="6350"/>
            <wp:docPr id="35" name="图片 5" descr="IMG_256"/>
            <wp:cNvGraphicFramePr/>
            <a:graphic xmlns:a="http://schemas.openxmlformats.org/drawingml/2006/main">
              <a:graphicData uri="http://schemas.openxmlformats.org/drawingml/2006/picture">
                <pic:pic xmlns:pic="http://schemas.openxmlformats.org/drawingml/2006/picture">
                  <pic:nvPicPr>
                    <pic:cNvPr id="35" name="图片 5" descr="IMG_256"/>
                    <pic:cNvPicPr/>
                  </pic:nvPicPr>
                  <pic:blipFill>
                    <a:blip r:embed="rId39"/>
                    <a:stretch>
                      <a:fillRect/>
                    </a:stretch>
                  </pic:blipFill>
                  <pic:spPr>
                    <a:xfrm>
                      <a:off x="0" y="0"/>
                      <a:ext cx="4148455" cy="4680520"/>
                    </a:xfrm>
                    <a:prstGeom prst="rect">
                      <a:avLst/>
                    </a:prstGeom>
                    <a:noFill/>
                    <a:ln w="9525">
                      <a:noFill/>
                    </a:ln>
                  </pic:spPr>
                </pic:pic>
              </a:graphicData>
            </a:graphic>
          </wp:inline>
        </w:drawing>
      </w:r>
    </w:p>
    <w:p>
      <w:pPr>
        <w:ind w:firstLine="420" w:firstLineChars="200"/>
        <w:rPr>
          <w:rFonts w:hint="eastAsia"/>
          <w:lang w:eastAsia="zh-CN"/>
        </w:rPr>
      </w:pPr>
    </w:p>
    <w:p>
      <w:pPr>
        <w:ind w:firstLine="420" w:firstLineChars="200"/>
        <w:rPr>
          <w:rFonts w:hint="eastAsia"/>
          <w:lang w:eastAsia="zh-CN"/>
        </w:rPr>
      </w:pPr>
    </w:p>
    <w:p>
      <w:pPr>
        <w:ind w:firstLine="640" w:firstLineChars="200"/>
        <w:rPr>
          <w:rFonts w:hint="eastAsia"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lang w:eastAsia="zh-CN"/>
        </w:rPr>
        <w:t>第二步</w:t>
      </w:r>
      <w:r>
        <w:rPr>
          <w:rFonts w:hint="eastAsia" w:ascii="仿宋_GB2312" w:hAnsi="仿宋_GB2312" w:eastAsia="仿宋_GB2312" w:cs="仿宋_GB2312"/>
          <w:color w:val="1E1E1E"/>
          <w:kern w:val="0"/>
          <w:sz w:val="32"/>
          <w:szCs w:val="32"/>
        </w:rPr>
        <w:t>：</w:t>
      </w:r>
      <w:r>
        <w:rPr>
          <w:rFonts w:hint="eastAsia" w:ascii="仿宋_GB2312" w:hAnsi="仿宋_GB2312" w:eastAsia="仿宋_GB2312" w:cs="仿宋_GB2312"/>
          <w:color w:val="1E1E1E"/>
          <w:kern w:val="0"/>
          <w:sz w:val="32"/>
          <w:szCs w:val="32"/>
          <w:lang w:eastAsia="zh-CN"/>
        </w:rPr>
        <w:t>认真阅读货运车辆道路运输证注销业务须知后，</w:t>
      </w:r>
      <w:r>
        <w:rPr>
          <w:rFonts w:hint="eastAsia" w:ascii="仿宋_GB2312" w:hAnsi="仿宋_GB2312" w:eastAsia="仿宋_GB2312" w:cs="仿宋_GB2312"/>
          <w:color w:val="1E1E1E"/>
          <w:kern w:val="0"/>
          <w:sz w:val="32"/>
          <w:szCs w:val="32"/>
        </w:rPr>
        <w:t>点击【</w:t>
      </w:r>
      <w:r>
        <w:rPr>
          <w:rFonts w:hint="eastAsia" w:ascii="仿宋_GB2312" w:hAnsi="仿宋_GB2312" w:eastAsia="仿宋_GB2312" w:cs="仿宋_GB2312"/>
          <w:color w:val="1E1E1E"/>
          <w:kern w:val="0"/>
          <w:sz w:val="32"/>
          <w:szCs w:val="32"/>
          <w:lang w:eastAsia="zh-CN"/>
        </w:rPr>
        <w:t>同意并确认</w:t>
      </w:r>
      <w:r>
        <w:rPr>
          <w:rFonts w:hint="eastAsia" w:ascii="仿宋_GB2312" w:hAnsi="仿宋_GB2312" w:eastAsia="仿宋_GB2312" w:cs="仿宋_GB2312"/>
          <w:color w:val="1E1E1E"/>
          <w:kern w:val="0"/>
          <w:sz w:val="32"/>
          <w:szCs w:val="32"/>
        </w:rPr>
        <w:t>】</w:t>
      </w:r>
      <w:r>
        <w:rPr>
          <w:rFonts w:hint="eastAsia" w:ascii="仿宋_GB2312" w:hAnsi="仿宋_GB2312" w:eastAsia="仿宋_GB2312" w:cs="仿宋_GB2312"/>
          <w:color w:val="1E1E1E"/>
          <w:kern w:val="0"/>
          <w:sz w:val="32"/>
          <w:szCs w:val="32"/>
          <w:lang w:eastAsia="zh-CN"/>
        </w:rPr>
        <w:t>，</w:t>
      </w:r>
      <w:r>
        <w:rPr>
          <w:rFonts w:hint="eastAsia" w:ascii="仿宋_GB2312" w:hAnsi="仿宋_GB2312" w:eastAsia="仿宋_GB2312" w:cs="仿宋_GB2312"/>
          <w:color w:val="1E1E1E"/>
          <w:kern w:val="0"/>
          <w:sz w:val="32"/>
          <w:szCs w:val="32"/>
        </w:rPr>
        <w:t>填写</w:t>
      </w:r>
      <w:r>
        <w:rPr>
          <w:rFonts w:hint="eastAsia" w:ascii="仿宋_GB2312" w:hAnsi="仿宋_GB2312" w:eastAsia="仿宋_GB2312" w:cs="仿宋_GB2312"/>
          <w:color w:val="1E1E1E"/>
          <w:kern w:val="0"/>
          <w:sz w:val="32"/>
          <w:szCs w:val="32"/>
          <w:lang w:eastAsia="zh-CN"/>
        </w:rPr>
        <w:t>经营许可证号、</w:t>
      </w:r>
      <w:r>
        <w:rPr>
          <w:rFonts w:hint="eastAsia" w:ascii="仿宋_GB2312" w:hAnsi="仿宋_GB2312" w:eastAsia="仿宋_GB2312" w:cs="仿宋_GB2312"/>
          <w:color w:val="1E1E1E"/>
          <w:kern w:val="0"/>
          <w:sz w:val="32"/>
          <w:szCs w:val="32"/>
        </w:rPr>
        <w:t>联系人、联系电话</w:t>
      </w:r>
      <w:r>
        <w:rPr>
          <w:rFonts w:hint="eastAsia" w:ascii="仿宋_GB2312" w:hAnsi="仿宋_GB2312" w:eastAsia="仿宋_GB2312" w:cs="仿宋_GB2312"/>
          <w:color w:val="1E1E1E"/>
          <w:kern w:val="0"/>
          <w:sz w:val="32"/>
          <w:szCs w:val="32"/>
          <w:lang w:eastAsia="zh-CN"/>
        </w:rPr>
        <w:t>、注销原因</w:t>
      </w:r>
      <w:r>
        <w:rPr>
          <w:rFonts w:hint="eastAsia" w:ascii="仿宋_GB2312" w:hAnsi="仿宋_GB2312" w:eastAsia="仿宋_GB2312" w:cs="仿宋_GB2312"/>
          <w:color w:val="1E1E1E"/>
          <w:kern w:val="0"/>
          <w:sz w:val="32"/>
          <w:szCs w:val="32"/>
        </w:rPr>
        <w:t>后，</w:t>
      </w:r>
      <w:r>
        <w:rPr>
          <w:rFonts w:hint="eastAsia" w:ascii="仿宋_GB2312" w:hAnsi="仿宋_GB2312" w:eastAsia="仿宋_GB2312" w:cs="仿宋_GB2312"/>
          <w:color w:val="1E1E1E"/>
          <w:kern w:val="0"/>
          <w:sz w:val="32"/>
          <w:szCs w:val="32"/>
          <w:lang w:eastAsia="zh-CN"/>
        </w:rPr>
        <w:t>在证件领取方式选择自取或邮寄，</w:t>
      </w:r>
      <w:r>
        <w:rPr>
          <w:rFonts w:hint="eastAsia" w:ascii="仿宋_GB2312" w:hAnsi="仿宋_GB2312" w:eastAsia="仿宋_GB2312" w:cs="仿宋_GB2312"/>
          <w:color w:val="1E1E1E"/>
          <w:kern w:val="0"/>
          <w:sz w:val="32"/>
          <w:szCs w:val="32"/>
        </w:rPr>
        <w:t>点击下一步，在车辆信息中</w:t>
      </w:r>
      <w:r>
        <w:rPr>
          <w:rFonts w:hint="eastAsia" w:ascii="仿宋_GB2312" w:hAnsi="仿宋_GB2312" w:eastAsia="仿宋_GB2312" w:cs="仿宋_GB2312"/>
          <w:color w:val="1E1E1E"/>
          <w:kern w:val="0"/>
          <w:sz w:val="32"/>
          <w:szCs w:val="32"/>
          <w:lang w:eastAsia="zh-CN"/>
        </w:rPr>
        <w:t>选择需办理的</w:t>
      </w:r>
      <w:r>
        <w:rPr>
          <w:rFonts w:hint="eastAsia" w:ascii="仿宋_GB2312" w:hAnsi="仿宋_GB2312" w:eastAsia="仿宋_GB2312" w:cs="仿宋_GB2312"/>
          <w:color w:val="1E1E1E"/>
          <w:kern w:val="0"/>
          <w:sz w:val="32"/>
          <w:szCs w:val="32"/>
        </w:rPr>
        <w:t>车辆，点击下一步。</w:t>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r>
        <w:drawing>
          <wp:inline distT="0" distB="0" distL="114300" distR="114300">
            <wp:extent cx="5833110" cy="3691255"/>
            <wp:effectExtent l="0" t="0" r="8890" b="4445"/>
            <wp:docPr id="36" name="图片 5" descr="IMG_256"/>
            <wp:cNvGraphicFramePr/>
            <a:graphic xmlns:a="http://schemas.openxmlformats.org/drawingml/2006/main">
              <a:graphicData uri="http://schemas.openxmlformats.org/drawingml/2006/picture">
                <pic:pic xmlns:pic="http://schemas.openxmlformats.org/drawingml/2006/picture">
                  <pic:nvPicPr>
                    <pic:cNvPr id="36" name="图片 5" descr="IMG_256"/>
                    <pic:cNvPicPr/>
                  </pic:nvPicPr>
                  <pic:blipFill>
                    <a:blip r:embed="rId40"/>
                    <a:stretch>
                      <a:fillRect/>
                    </a:stretch>
                  </pic:blipFill>
                  <pic:spPr>
                    <a:xfrm>
                      <a:off x="0" y="0"/>
                      <a:ext cx="5833219" cy="3691392"/>
                    </a:xfrm>
                    <a:prstGeom prst="rect">
                      <a:avLst/>
                    </a:prstGeom>
                    <a:noFill/>
                    <a:ln w="9525">
                      <a:noFill/>
                    </a:ln>
                  </pic:spPr>
                </pic:pic>
              </a:graphicData>
            </a:graphic>
          </wp:inline>
        </w:drawing>
      </w:r>
    </w:p>
    <w:p>
      <w:pPr>
        <w:ind w:firstLine="420" w:firstLineChars="200"/>
        <w:rPr>
          <w:rFonts w:hint="eastAsia"/>
          <w:lang w:eastAsia="zh-CN"/>
        </w:rPr>
      </w:pPr>
    </w:p>
    <w:p>
      <w:pPr>
        <w:ind w:firstLine="640" w:firstLineChars="200"/>
        <w:rPr>
          <w:rFonts w:hint="eastAsia" w:ascii="仿宋_GB2312" w:hAnsi="仿宋_GB2312" w:eastAsia="仿宋_GB2312" w:cs="仿宋_GB2312"/>
          <w:color w:val="1E1E1E"/>
          <w:kern w:val="0"/>
          <w:sz w:val="32"/>
          <w:szCs w:val="32"/>
          <w:lang w:eastAsia="zh-CN"/>
        </w:rPr>
      </w:pPr>
      <w:r>
        <w:rPr>
          <w:rFonts w:hint="eastAsia" w:ascii="仿宋_GB2312" w:hAnsi="仿宋_GB2312" w:eastAsia="仿宋_GB2312" w:cs="仿宋_GB2312"/>
          <w:color w:val="1E1E1E"/>
          <w:kern w:val="0"/>
          <w:sz w:val="32"/>
          <w:szCs w:val="32"/>
          <w:lang w:eastAsia="zh-CN"/>
        </w:rPr>
        <w:t>第三步：上传</w:t>
      </w:r>
      <w:r>
        <w:rPr>
          <w:rFonts w:hint="eastAsia" w:ascii="仿宋_GB2312" w:hAnsi="仿宋_GB2312" w:eastAsia="仿宋_GB2312" w:cs="仿宋_GB2312"/>
          <w:color w:val="1E1E1E"/>
          <w:kern w:val="0"/>
          <w:sz w:val="32"/>
          <w:szCs w:val="32"/>
          <w:lang w:val="en-US" w:eastAsia="zh-CN"/>
        </w:rPr>
        <w:t>道路运输证主页和有记录的副</w:t>
      </w:r>
      <w:r>
        <w:rPr>
          <w:rFonts w:hint="eastAsia" w:ascii="仿宋_GB2312" w:hAnsi="仿宋_GB2312" w:eastAsia="仿宋_GB2312" w:cs="仿宋_GB2312"/>
          <w:color w:val="1E1E1E"/>
          <w:kern w:val="0"/>
          <w:sz w:val="32"/>
          <w:szCs w:val="32"/>
          <w:lang w:eastAsia="zh-CN"/>
        </w:rPr>
        <w:t>页、车辆</w:t>
      </w:r>
      <w:r>
        <w:rPr>
          <w:rFonts w:hint="eastAsia" w:ascii="仿宋_GB2312" w:hAnsi="仿宋_GB2312" w:eastAsia="仿宋_GB2312" w:cs="仿宋_GB2312"/>
          <w:color w:val="1E1E1E"/>
          <w:kern w:val="0"/>
          <w:sz w:val="32"/>
          <w:szCs w:val="32"/>
          <w:lang w:val="en-US" w:eastAsia="zh-CN"/>
        </w:rPr>
        <w:t>45度角防伪彩色照片</w:t>
      </w:r>
      <w:r>
        <w:rPr>
          <w:rFonts w:hint="eastAsia" w:ascii="仿宋_GB2312" w:hAnsi="仿宋_GB2312" w:eastAsia="仿宋_GB2312" w:cs="仿宋_GB2312"/>
          <w:color w:val="1E1E1E"/>
          <w:kern w:val="0"/>
          <w:sz w:val="32"/>
          <w:szCs w:val="32"/>
          <w:lang w:eastAsia="zh-CN"/>
        </w:rPr>
        <w:t>，并确认提交。</w:t>
      </w:r>
    </w:p>
    <w:p>
      <w:pPr>
        <w:ind w:firstLine="420" w:firstLineChars="200"/>
        <w:rPr>
          <w:rFonts w:hint="eastAsia"/>
          <w:lang w:eastAsia="zh-CN"/>
        </w:rPr>
      </w:pPr>
    </w:p>
    <w:p>
      <w:pPr>
        <w:ind w:firstLine="420" w:firstLineChars="200"/>
        <w:rPr>
          <w:rFonts w:hint="eastAsia"/>
          <w:lang w:eastAsia="zh-CN"/>
        </w:rPr>
      </w:pPr>
      <w:r>
        <w:drawing>
          <wp:inline distT="0" distB="0" distL="114300" distR="114300">
            <wp:extent cx="5793740" cy="3691255"/>
            <wp:effectExtent l="0" t="0" r="10160" b="4445"/>
            <wp:docPr id="37" name="图片 4" descr="IMG_256"/>
            <wp:cNvGraphicFramePr/>
            <a:graphic xmlns:a="http://schemas.openxmlformats.org/drawingml/2006/main">
              <a:graphicData uri="http://schemas.openxmlformats.org/drawingml/2006/picture">
                <pic:pic xmlns:pic="http://schemas.openxmlformats.org/drawingml/2006/picture">
                  <pic:nvPicPr>
                    <pic:cNvPr id="37" name="图片 4" descr="IMG_256"/>
                    <pic:cNvPicPr/>
                  </pic:nvPicPr>
                  <pic:blipFill>
                    <a:blip r:embed="rId41"/>
                    <a:stretch>
                      <a:fillRect/>
                    </a:stretch>
                  </pic:blipFill>
                  <pic:spPr>
                    <a:xfrm>
                      <a:off x="0" y="0"/>
                      <a:ext cx="5794166" cy="3691392"/>
                    </a:xfrm>
                    <a:prstGeom prst="rect">
                      <a:avLst/>
                    </a:prstGeom>
                    <a:noFill/>
                    <a:ln w="9525">
                      <a:noFill/>
                    </a:ln>
                  </pic:spPr>
                </pic:pic>
              </a:graphicData>
            </a:graphic>
          </wp:inline>
        </w:drawing>
      </w:r>
    </w:p>
    <w:p>
      <w:pPr>
        <w:widowControl/>
        <w:ind w:firstLine="640" w:firstLineChars="200"/>
        <w:jc w:val="left"/>
        <w:rPr>
          <w:rFonts w:ascii="仿宋_GB2312" w:hAnsi="仿宋_GB2312" w:eastAsia="仿宋_GB2312" w:cs="仿宋_GB2312"/>
          <w:color w:val="1E1E1E"/>
          <w:kern w:val="0"/>
          <w:sz w:val="32"/>
          <w:szCs w:val="32"/>
        </w:rPr>
      </w:pPr>
      <w:r>
        <w:rPr>
          <w:rFonts w:hint="eastAsia" w:ascii="仿宋_GB2312" w:hAnsi="仿宋_GB2312" w:eastAsia="仿宋_GB2312" w:cs="仿宋_GB2312"/>
          <w:color w:val="1E1E1E"/>
          <w:kern w:val="0"/>
          <w:sz w:val="32"/>
          <w:szCs w:val="32"/>
        </w:rPr>
        <w:t>第</w:t>
      </w:r>
      <w:r>
        <w:rPr>
          <w:rFonts w:hint="eastAsia" w:ascii="仿宋_GB2312" w:hAnsi="仿宋_GB2312" w:eastAsia="仿宋_GB2312" w:cs="仿宋_GB2312"/>
          <w:color w:val="1E1E1E"/>
          <w:kern w:val="0"/>
          <w:sz w:val="32"/>
          <w:szCs w:val="32"/>
          <w:lang w:eastAsia="zh-CN"/>
        </w:rPr>
        <w:t>四</w:t>
      </w:r>
      <w:r>
        <w:rPr>
          <w:rFonts w:hint="eastAsia" w:ascii="仿宋_GB2312" w:hAnsi="仿宋_GB2312" w:eastAsia="仿宋_GB2312" w:cs="仿宋_GB2312"/>
          <w:color w:val="1E1E1E"/>
          <w:kern w:val="0"/>
          <w:sz w:val="32"/>
          <w:szCs w:val="32"/>
        </w:rPr>
        <w:t>步：提交成功后，可通过首页【</w:t>
      </w:r>
      <w:r>
        <w:rPr>
          <w:rFonts w:hint="eastAsia" w:ascii="仿宋_GB2312" w:hAnsi="仿宋_GB2312" w:eastAsia="仿宋_GB2312" w:cs="仿宋_GB2312"/>
          <w:b/>
          <w:bCs/>
          <w:color w:val="1E1E1E"/>
          <w:kern w:val="0"/>
          <w:sz w:val="32"/>
          <w:szCs w:val="32"/>
        </w:rPr>
        <w:t>我的办件</w:t>
      </w:r>
      <w:r>
        <w:rPr>
          <w:rFonts w:hint="eastAsia" w:ascii="仿宋_GB2312" w:hAnsi="仿宋_GB2312" w:eastAsia="仿宋_GB2312" w:cs="仿宋_GB2312"/>
          <w:color w:val="1E1E1E"/>
          <w:kern w:val="0"/>
          <w:sz w:val="32"/>
          <w:szCs w:val="32"/>
        </w:rPr>
        <w:t>】查看业务</w:t>
      </w:r>
      <w:r>
        <w:rPr>
          <w:rFonts w:hint="eastAsia" w:ascii="仿宋_GB2312" w:hAnsi="仿宋_GB2312" w:eastAsia="仿宋_GB2312" w:cs="仿宋_GB2312"/>
          <w:b/>
          <w:bCs/>
          <w:color w:val="1E1E1E"/>
          <w:kern w:val="0"/>
          <w:sz w:val="32"/>
          <w:szCs w:val="32"/>
        </w:rPr>
        <w:t>办理进度</w:t>
      </w:r>
      <w:r>
        <w:rPr>
          <w:rFonts w:hint="eastAsia" w:ascii="仿宋_GB2312" w:hAnsi="仿宋_GB2312" w:eastAsia="仿宋_GB2312" w:cs="仿宋_GB2312"/>
          <w:color w:val="1E1E1E"/>
          <w:kern w:val="0"/>
          <w:sz w:val="32"/>
          <w:szCs w:val="32"/>
        </w:rPr>
        <w:t>，业务办理人员将在2个工作日内受理业务，并在受理后3个工作日内反馈办理结果。对审核结果有疑问的，请联系业务办理人员沟通处理。</w:t>
      </w:r>
    </w:p>
    <w:p>
      <w:pPr>
        <w:ind w:firstLine="420" w:firstLineChars="200"/>
        <w:rPr>
          <w:rFonts w:hint="eastAsia"/>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2000000000000000000"/>
    <w:charset w:val="86"/>
    <w:family w:val="auto"/>
    <w:pitch w:val="default"/>
    <w:sig w:usb0="00000001" w:usb1="08000000" w:usb2="00000000" w:usb3="00000000" w:csb0="00040000" w:csb1="00000000"/>
  </w:font>
  <w:font w:name="仿宋_GB2312">
    <w:altName w:val="方正仿宋_GBK"/>
    <w:panose1 w:val="00000000000000000000"/>
    <w:charset w:val="00"/>
    <w:family w:val="auto"/>
    <w:pitch w:val="default"/>
    <w:sig w:usb0="00000000" w:usb1="00000000" w:usb2="00000000" w:usb3="00000000" w:csb0="00000000" w:csb1="00000000"/>
  </w:font>
  <w:font w:name="sans-serif">
    <w:altName w:val="URW Bookman"/>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微软雅黑">
    <w:altName w:val="方正黑体_GBK"/>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URW Bookman">
    <w:panose1 w:val="00000400000000000000"/>
    <w:charset w:val="00"/>
    <w:family w:val="auto"/>
    <w:pitch w:val="default"/>
    <w:sig w:usb0="00000287" w:usb1="00000800" w:usb2="00000000" w:usb3="00000000" w:csb0="6000009F"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C342F5"/>
    <w:multiLevelType w:val="singleLevel"/>
    <w:tmpl w:val="AFC342F5"/>
    <w:lvl w:ilvl="0" w:tentative="0">
      <w:start w:val="3"/>
      <w:numFmt w:val="chineseCounting"/>
      <w:suff w:val="nothing"/>
      <w:lvlText w:val="%1、"/>
      <w:lvlJc w:val="left"/>
      <w:rPr>
        <w:rFonts w:hint="eastAsia"/>
      </w:rPr>
    </w:lvl>
  </w:abstractNum>
  <w:abstractNum w:abstractNumId="1">
    <w:nsid w:val="3FF69479"/>
    <w:multiLevelType w:val="singleLevel"/>
    <w:tmpl w:val="3FF69479"/>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isplayHorizontalDrawingGridEvery w:val="1"/>
  <w:displayVerticalDrawingGridEvery w:val="1"/>
  <w:noPunctuationKerning w:val="true"/>
  <w:compat>
    <w:doNotExpandShiftReturn/>
    <w:doNotWrapTextWithPunct/>
    <w:doNotUseEastAsianBreakRules/>
    <w:useFELayout/>
    <w:doNotUseIndentAsNumberingTabStop/>
    <w:useAltKinsokuLineBreakRules/>
    <w:splitPgBreakAndParaMark/>
    <w:compatSetting w:name="compatibilityMode" w:uri="http://schemas.microsoft.com/office/word" w:val="12"/>
  </w:compat>
  <w:rsids>
    <w:rsidRoot w:val="00000000"/>
    <w:rsid w:val="57777A2D"/>
    <w:rsid w:val="5FDECD45"/>
    <w:rsid w:val="676F660F"/>
    <w:rsid w:val="677F5E0E"/>
    <w:rsid w:val="6DC6F5B6"/>
    <w:rsid w:val="7DDF4766"/>
    <w:rsid w:val="7F484CB1"/>
    <w:rsid w:val="7F890519"/>
    <w:rsid w:val="7FD7656F"/>
    <w:rsid w:val="9BDFB692"/>
    <w:rsid w:val="DF0F33D7"/>
    <w:rsid w:val="F79D36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4">
    <w:name w:val="Table Grid"/>
    <w:basedOn w:val="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20</TotalTime>
  <ScaleCrop>false</ScaleCrop>
  <LinksUpToDate>false</LinksUpToDate>
  <Application>WPS Office_11.8.2.10505_F1E327BC-269C-435d-A152-05C5408002CA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2022-09-06T23:00:00Z</dcterms:created>
  <dc:creator>huanghe</dc:creator>
  <cp:lastModifiedBy>huanghe</cp:lastModifiedBy>
  <dcterms:modified xsi:type="dcterms:W3CDTF">2022-09-06T10:56:24Z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ies>
</file>