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大标宋_GBK" w:eastAsia="方正大标宋_GBK"/>
          <w:sz w:val="56"/>
        </w:rPr>
        <w:sectPr>
          <w:footerReference r:id="rId3" w:type="default"/>
          <w:type w:val="continuous"/>
          <w:pgSz w:w="11906" w:h="16838"/>
          <w:pgMar w:top="1440" w:right="1800" w:bottom="1440" w:left="1800" w:header="851" w:footer="992" w:gutter="0"/>
          <w:cols w:space="425" w:num="1"/>
          <w:docGrid w:type="lines" w:linePitch="312" w:charSpace="0"/>
        </w:sectPr>
      </w:pPr>
    </w:p>
    <w:p>
      <w:pPr>
        <w:widowControl/>
        <w:jc w:val="center"/>
        <w:rPr>
          <w:rFonts w:ascii="方正大标宋_GBK" w:eastAsia="方正大标宋_GBK"/>
          <w:sz w:val="56"/>
        </w:rPr>
      </w:pPr>
      <w:r>
        <w:rPr>
          <w:rFonts w:hint="eastAsia" w:ascii="方正大标宋_GBK" w:eastAsia="方正大标宋_GBK"/>
          <w:sz w:val="56"/>
        </w:rPr>
        <w:t xml:space="preserve">目 </w:t>
      </w:r>
      <w:r>
        <w:rPr>
          <w:rFonts w:ascii="方正大标宋_GBK" w:eastAsia="方正大标宋_GBK"/>
          <w:sz w:val="56"/>
        </w:rPr>
        <w:t xml:space="preserve">  </w:t>
      </w:r>
      <w:r>
        <w:rPr>
          <w:rFonts w:hint="eastAsia" w:ascii="方正大标宋_GBK" w:eastAsia="方正大标宋_GBK"/>
          <w:sz w:val="56"/>
        </w:rPr>
        <w:t>录</w:t>
      </w:r>
    </w:p>
    <w:p>
      <w:pPr>
        <w:widowControl/>
        <w:jc w:val="center"/>
        <w:rPr>
          <w:rFonts w:ascii="方正大标宋_GBK" w:eastAsia="方正大标宋_GBK"/>
          <w:sz w:val="32"/>
        </w:rPr>
      </w:pPr>
    </w:p>
    <w:p>
      <w:pPr>
        <w:widowControl/>
        <w:tabs>
          <w:tab w:val="right" w:leader="middleDot" w:pos="7980"/>
        </w:tabs>
        <w:jc w:val="left"/>
        <w:rPr>
          <w:rFonts w:ascii="方正大标宋_GBK" w:eastAsia="方正大标宋_GBK"/>
          <w:sz w:val="28"/>
        </w:rPr>
      </w:pPr>
      <w:r>
        <w:rPr>
          <w:rFonts w:hint="eastAsia" w:ascii="方正大标宋_GBK" w:eastAsia="方正大标宋_GBK"/>
          <w:sz w:val="28"/>
        </w:rPr>
        <w:t>一、研读五个文件、通知</w:t>
      </w:r>
    </w:p>
    <w:p>
      <w:pPr>
        <w:widowControl/>
        <w:tabs>
          <w:tab w:val="right" w:leader="middleDot" w:pos="7980"/>
        </w:tabs>
        <w:spacing w:line="360" w:lineRule="auto"/>
        <w:ind w:left="840" w:hanging="840" w:hangingChars="400"/>
        <w:jc w:val="left"/>
        <w:rPr>
          <w:rFonts w:ascii="仿宋" w:hAnsi="仿宋" w:eastAsia="仿宋"/>
          <w:sz w:val="24"/>
        </w:rPr>
      </w:pPr>
      <w:r>
        <w:fldChar w:fldCharType="begin"/>
      </w:r>
      <w:r>
        <w:instrText xml:space="preserve"> HYPERLINK \l "Q" </w:instrText>
      </w:r>
      <w:r>
        <w:fldChar w:fldCharType="separate"/>
      </w:r>
      <w:r>
        <w:rPr>
          <w:rStyle w:val="8"/>
          <w:rFonts w:hint="eastAsia" w:ascii="仿宋" w:hAnsi="仿宋" w:eastAsia="仿宋"/>
          <w:sz w:val="24"/>
        </w:rPr>
        <w:t>文件一 《</w:t>
      </w:r>
      <w:r>
        <w:rPr>
          <w:rStyle w:val="8"/>
          <w:rFonts w:ascii="仿宋" w:hAnsi="仿宋" w:eastAsia="仿宋"/>
          <w:sz w:val="24"/>
        </w:rPr>
        <w:t>交通运输部公安部国家安全监管总局关于进一步加强道路运输安全管理工作的通知</w:t>
      </w:r>
      <w:r>
        <w:rPr>
          <w:rStyle w:val="8"/>
          <w:rFonts w:hint="eastAsia" w:ascii="仿宋" w:hAnsi="仿宋" w:eastAsia="仿宋"/>
          <w:sz w:val="24"/>
        </w:rPr>
        <w:t>》</w:t>
      </w:r>
      <w:r>
        <w:rPr>
          <w:rStyle w:val="8"/>
          <w:rFonts w:hint="eastAsia" w:ascii="黑体" w:hAnsi="黑体" w:eastAsia="黑体"/>
        </w:rPr>
        <w:tab/>
      </w:r>
      <w:r>
        <w:rPr>
          <w:rStyle w:val="8"/>
          <w:rFonts w:hint="eastAsia" w:ascii="黑体" w:hAnsi="黑体" w:eastAsia="黑体"/>
          <w:sz w:val="24"/>
        </w:rPr>
        <w:t>1</w:t>
      </w:r>
      <w:r>
        <w:rPr>
          <w:rStyle w:val="8"/>
          <w:rFonts w:hint="eastAsia" w:ascii="黑体" w:hAnsi="黑体" w:eastAsia="黑体"/>
          <w:sz w:val="24"/>
        </w:rPr>
        <w:fldChar w:fldCharType="end"/>
      </w:r>
    </w:p>
    <w:p>
      <w:pPr>
        <w:widowControl/>
        <w:tabs>
          <w:tab w:val="right" w:leader="middleDot" w:pos="7980"/>
        </w:tabs>
        <w:spacing w:line="360" w:lineRule="auto"/>
        <w:ind w:left="840" w:hanging="840" w:hangingChars="400"/>
        <w:jc w:val="left"/>
        <w:rPr>
          <w:rFonts w:ascii="仿宋" w:hAnsi="仿宋" w:eastAsia="仿宋"/>
          <w:sz w:val="24"/>
        </w:rPr>
      </w:pPr>
      <w:r>
        <w:fldChar w:fldCharType="begin"/>
      </w:r>
      <w:r>
        <w:instrText xml:space="preserve"> HYPERLINK \l "W" </w:instrText>
      </w:r>
      <w:r>
        <w:fldChar w:fldCharType="separate"/>
      </w:r>
      <w:r>
        <w:rPr>
          <w:rStyle w:val="8"/>
          <w:rFonts w:hint="eastAsia" w:ascii="仿宋" w:hAnsi="仿宋" w:eastAsia="仿宋"/>
          <w:sz w:val="24"/>
        </w:rPr>
        <w:t>文件二 《</w:t>
      </w:r>
      <w:r>
        <w:rPr>
          <w:rStyle w:val="8"/>
          <w:rFonts w:ascii="仿宋" w:hAnsi="仿宋" w:eastAsia="仿宋"/>
          <w:sz w:val="24"/>
        </w:rPr>
        <w:t>河南省人民政府安全生产委员会办室关于开展安全生产大检查暨隐患排查治理工作情况专项督察的通知</w:t>
      </w:r>
      <w:r>
        <w:rPr>
          <w:rStyle w:val="8"/>
          <w:rFonts w:hint="eastAsia" w:ascii="仿宋" w:hAnsi="仿宋" w:eastAsia="仿宋"/>
          <w:sz w:val="24"/>
        </w:rPr>
        <w:t>》</w:t>
      </w:r>
      <w:r>
        <w:rPr>
          <w:rStyle w:val="8"/>
          <w:rFonts w:hint="eastAsia" w:ascii="黑体" w:hAnsi="黑体" w:eastAsia="黑体"/>
        </w:rPr>
        <w:tab/>
      </w:r>
      <w:r>
        <w:rPr>
          <w:rStyle w:val="8"/>
          <w:rFonts w:hint="eastAsia" w:ascii="黑体" w:hAnsi="黑体" w:eastAsia="黑体"/>
          <w:sz w:val="24"/>
        </w:rPr>
        <w:t>7</w:t>
      </w:r>
      <w:r>
        <w:rPr>
          <w:rStyle w:val="8"/>
          <w:rFonts w:hint="eastAsia" w:ascii="黑体" w:hAnsi="黑体" w:eastAsia="黑体"/>
          <w:sz w:val="24"/>
        </w:rPr>
        <w:fldChar w:fldCharType="end"/>
      </w:r>
    </w:p>
    <w:p>
      <w:pPr>
        <w:widowControl/>
        <w:tabs>
          <w:tab w:val="right" w:leader="middleDot" w:pos="7980"/>
        </w:tabs>
        <w:spacing w:line="360" w:lineRule="auto"/>
        <w:ind w:left="840" w:hanging="840" w:hangingChars="400"/>
        <w:jc w:val="left"/>
        <w:rPr>
          <w:rFonts w:ascii="仿宋" w:hAnsi="仿宋" w:eastAsia="仿宋"/>
          <w:b/>
          <w:sz w:val="24"/>
        </w:rPr>
      </w:pPr>
      <w:r>
        <w:fldChar w:fldCharType="begin"/>
      </w:r>
      <w:r>
        <w:instrText xml:space="preserve"> HYPERLINK \l "E" </w:instrText>
      </w:r>
      <w:r>
        <w:fldChar w:fldCharType="separate"/>
      </w:r>
      <w:r>
        <w:rPr>
          <w:rStyle w:val="8"/>
          <w:rFonts w:hint="eastAsia" w:ascii="仿宋" w:hAnsi="仿宋" w:eastAsia="仿宋"/>
          <w:sz w:val="24"/>
        </w:rPr>
        <w:t>文件三 《</w:t>
      </w:r>
      <w:r>
        <w:rPr>
          <w:rStyle w:val="8"/>
          <w:rFonts w:ascii="仿宋" w:hAnsi="仿宋" w:eastAsia="仿宋"/>
          <w:sz w:val="24"/>
        </w:rPr>
        <w:t>河南省交通运输厅安委会办公室</w:t>
      </w:r>
      <w:r>
        <w:rPr>
          <w:rStyle w:val="8"/>
          <w:rFonts w:hint="eastAsia" w:ascii="仿宋" w:hAnsi="仿宋" w:eastAsia="仿宋"/>
          <w:sz w:val="24"/>
        </w:rPr>
        <w:t>关于做好道路运输安全生产工作两通知》</w:t>
      </w:r>
      <w:r>
        <w:rPr>
          <w:rStyle w:val="8"/>
          <w:rFonts w:hint="eastAsia" w:ascii="黑体" w:hAnsi="黑体" w:eastAsia="黑体"/>
        </w:rPr>
        <w:tab/>
      </w:r>
      <w:r>
        <w:rPr>
          <w:rStyle w:val="8"/>
          <w:rFonts w:hint="eastAsia" w:ascii="黑体" w:hAnsi="黑体" w:eastAsia="黑体"/>
          <w:sz w:val="24"/>
        </w:rPr>
        <w:t>11</w:t>
      </w:r>
      <w:r>
        <w:rPr>
          <w:rStyle w:val="8"/>
          <w:rFonts w:hint="eastAsia" w:ascii="黑体" w:hAnsi="黑体" w:eastAsia="黑体"/>
          <w:sz w:val="24"/>
        </w:rPr>
        <w:fldChar w:fldCharType="end"/>
      </w:r>
    </w:p>
    <w:p>
      <w:pPr>
        <w:widowControl/>
        <w:tabs>
          <w:tab w:val="right" w:leader="middleDot" w:pos="7980"/>
        </w:tabs>
        <w:spacing w:line="360" w:lineRule="auto"/>
        <w:ind w:left="840" w:hanging="840" w:hangingChars="400"/>
        <w:jc w:val="left"/>
        <w:rPr>
          <w:rFonts w:ascii="仿宋" w:hAnsi="仿宋" w:eastAsia="仿宋"/>
          <w:sz w:val="24"/>
        </w:rPr>
      </w:pPr>
      <w:r>
        <w:fldChar w:fldCharType="begin"/>
      </w:r>
      <w:r>
        <w:instrText xml:space="preserve"> HYPERLINK \l "T" </w:instrText>
      </w:r>
      <w:r>
        <w:fldChar w:fldCharType="separate"/>
      </w:r>
      <w:r>
        <w:rPr>
          <w:rStyle w:val="8"/>
          <w:rFonts w:hint="eastAsia" w:ascii="仿宋" w:hAnsi="仿宋" w:eastAsia="仿宋"/>
          <w:sz w:val="24"/>
        </w:rPr>
        <w:t>文件四 《交通运输部关于做好近期道路运输安全生产工作的通知》〔</w:t>
      </w:r>
      <w:r>
        <w:rPr>
          <w:rStyle w:val="8"/>
          <w:rFonts w:ascii="仿宋" w:hAnsi="仿宋" w:eastAsia="仿宋"/>
          <w:sz w:val="24"/>
        </w:rPr>
        <w:t>101号文件</w:t>
      </w:r>
      <w:r>
        <w:rPr>
          <w:rStyle w:val="8"/>
          <w:rFonts w:hint="eastAsia" w:ascii="仿宋" w:hAnsi="仿宋" w:eastAsia="仿宋"/>
          <w:sz w:val="24"/>
        </w:rPr>
        <w:t>〕</w:t>
      </w:r>
      <w:r>
        <w:rPr>
          <w:rStyle w:val="8"/>
          <w:rFonts w:hint="eastAsia" w:ascii="黑体" w:hAnsi="黑体" w:eastAsia="黑体"/>
        </w:rPr>
        <w:tab/>
      </w:r>
      <w:r>
        <w:rPr>
          <w:rStyle w:val="8"/>
          <w:rFonts w:hint="eastAsia" w:ascii="黑体" w:hAnsi="黑体" w:eastAsia="黑体"/>
          <w:sz w:val="24"/>
        </w:rPr>
        <w:t>17</w:t>
      </w:r>
      <w:r>
        <w:rPr>
          <w:rStyle w:val="8"/>
          <w:rFonts w:hint="eastAsia" w:ascii="黑体" w:hAnsi="黑体" w:eastAsia="黑体"/>
          <w:sz w:val="24"/>
        </w:rPr>
        <w:fldChar w:fldCharType="end"/>
      </w:r>
    </w:p>
    <w:p>
      <w:pPr>
        <w:widowControl/>
        <w:tabs>
          <w:tab w:val="right" w:leader="middleDot" w:pos="7980"/>
        </w:tabs>
        <w:spacing w:line="360" w:lineRule="auto"/>
        <w:jc w:val="left"/>
        <w:rPr>
          <w:rFonts w:ascii="仿宋" w:hAnsi="仿宋" w:eastAsia="仿宋"/>
          <w:b/>
          <w:sz w:val="24"/>
        </w:rPr>
      </w:pPr>
      <w:r>
        <w:fldChar w:fldCharType="begin"/>
      </w:r>
      <w:r>
        <w:instrText xml:space="preserve"> HYPERLINK \l "Y" </w:instrText>
      </w:r>
      <w:r>
        <w:fldChar w:fldCharType="separate"/>
      </w:r>
      <w:r>
        <w:rPr>
          <w:rStyle w:val="8"/>
          <w:rFonts w:hint="eastAsia" w:ascii="仿宋" w:hAnsi="仿宋" w:eastAsia="仿宋"/>
          <w:sz w:val="24"/>
        </w:rPr>
        <w:t>文件五 《</w:t>
      </w:r>
      <w:r>
        <w:rPr>
          <w:rStyle w:val="8"/>
          <w:rFonts w:hint="eastAsia" w:ascii="仿宋" w:hAnsi="仿宋" w:eastAsia="仿宋"/>
          <w:bCs/>
          <w:sz w:val="24"/>
        </w:rPr>
        <w:t>关于报送安全生产大检查信息工作的通知</w:t>
      </w:r>
      <w:r>
        <w:rPr>
          <w:rStyle w:val="8"/>
          <w:rFonts w:hint="eastAsia" w:ascii="仿宋" w:hAnsi="仿宋" w:eastAsia="仿宋"/>
          <w:sz w:val="24"/>
        </w:rPr>
        <w:t>》〔</w:t>
      </w:r>
      <w:r>
        <w:rPr>
          <w:rStyle w:val="8"/>
          <w:rFonts w:ascii="仿宋" w:hAnsi="仿宋" w:eastAsia="仿宋"/>
          <w:sz w:val="24"/>
        </w:rPr>
        <w:t>27号文件</w:t>
      </w:r>
      <w:r>
        <w:rPr>
          <w:rStyle w:val="8"/>
          <w:rFonts w:hint="eastAsia" w:ascii="仿宋" w:hAnsi="仿宋" w:eastAsia="仿宋"/>
          <w:sz w:val="24"/>
        </w:rPr>
        <w:t>〕</w:t>
      </w:r>
      <w:r>
        <w:rPr>
          <w:rStyle w:val="8"/>
          <w:rFonts w:hint="eastAsia" w:ascii="黑体" w:hAnsi="黑体" w:eastAsia="黑体"/>
        </w:rPr>
        <w:tab/>
      </w:r>
      <w:r>
        <w:rPr>
          <w:rStyle w:val="8"/>
          <w:rFonts w:ascii="黑体" w:hAnsi="黑体" w:eastAsia="黑体"/>
          <w:sz w:val="24"/>
        </w:rPr>
        <w:t>24</w:t>
      </w:r>
      <w:r>
        <w:rPr>
          <w:rStyle w:val="8"/>
          <w:rFonts w:ascii="黑体" w:hAnsi="黑体" w:eastAsia="黑体"/>
          <w:sz w:val="24"/>
        </w:rPr>
        <w:fldChar w:fldCharType="end"/>
      </w:r>
    </w:p>
    <w:p>
      <w:pPr>
        <w:widowControl/>
        <w:tabs>
          <w:tab w:val="right" w:leader="middleDot" w:pos="7980"/>
        </w:tabs>
        <w:spacing w:line="360" w:lineRule="auto"/>
        <w:jc w:val="left"/>
        <w:rPr>
          <w:rFonts w:ascii="黑体" w:hAnsi="黑体" w:eastAsia="黑体"/>
          <w:sz w:val="24"/>
        </w:rPr>
      </w:pPr>
    </w:p>
    <w:p>
      <w:pPr>
        <w:widowControl/>
        <w:tabs>
          <w:tab w:val="right" w:leader="middleDot" w:pos="7980"/>
        </w:tabs>
        <w:spacing w:line="360" w:lineRule="auto"/>
        <w:rPr>
          <w:rFonts w:ascii="黑体" w:hAnsi="黑体" w:eastAsia="黑体"/>
          <w:sz w:val="24"/>
        </w:rPr>
      </w:pPr>
    </w:p>
    <w:p>
      <w:pPr>
        <w:widowControl/>
        <w:tabs>
          <w:tab w:val="right" w:leader="middleDot" w:pos="7980"/>
        </w:tabs>
        <w:spacing w:line="360" w:lineRule="auto"/>
        <w:rPr>
          <w:rFonts w:ascii="黑体" w:hAnsi="黑体" w:eastAsia="黑体"/>
          <w:sz w:val="24"/>
        </w:rPr>
      </w:pPr>
    </w:p>
    <w:p>
      <w:pPr>
        <w:widowControl/>
        <w:tabs>
          <w:tab w:val="right" w:leader="middleDot" w:pos="7980"/>
        </w:tabs>
        <w:spacing w:line="360" w:lineRule="auto"/>
        <w:rPr>
          <w:rFonts w:ascii="黑体" w:hAnsi="黑体" w:eastAsia="黑体"/>
          <w:sz w:val="24"/>
        </w:rPr>
      </w:pPr>
      <w:r>
        <w:rPr>
          <w:rFonts w:ascii="黑体" w:hAnsi="黑体" w:eastAsia="黑体"/>
          <w:sz w:val="24"/>
        </w:rPr>
        <w:br w:type="page"/>
      </w:r>
    </w:p>
    <w:p>
      <w:pPr>
        <w:widowControl/>
        <w:tabs>
          <w:tab w:val="right" w:leader="middleDot" w:pos="7980"/>
        </w:tabs>
        <w:spacing w:line="360" w:lineRule="auto"/>
        <w:rPr>
          <w:rFonts w:ascii="黑体" w:hAnsi="黑体" w:eastAsia="黑体"/>
          <w:sz w:val="24"/>
        </w:rPr>
      </w:pPr>
    </w:p>
    <w:p>
      <w:pPr>
        <w:widowControl/>
        <w:tabs>
          <w:tab w:val="left" w:pos="510"/>
          <w:tab w:val="center" w:pos="3968"/>
        </w:tabs>
        <w:jc w:val="center"/>
        <w:rPr>
          <w:rFonts w:ascii="方正大标宋_GBK" w:eastAsia="方正大标宋_GBK"/>
          <w:sz w:val="32"/>
        </w:rPr>
      </w:pPr>
      <w:bookmarkStart w:id="0" w:name="Q"/>
      <w:r>
        <w:rPr>
          <w:rFonts w:ascii="宋体" w:hAnsi="宋体" w:eastAsia="宋体"/>
          <w:sz w:val="24"/>
          <w:szCs w:val="24"/>
        </w:rPr>
        <w:drawing>
          <wp:inline distT="0" distB="0" distL="0" distR="0">
            <wp:extent cx="5010150" cy="1133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010150" cy="1133475"/>
                    </a:xfrm>
                    <a:prstGeom prst="rect">
                      <a:avLst/>
                    </a:prstGeom>
                    <a:noFill/>
                  </pic:spPr>
                </pic:pic>
              </a:graphicData>
            </a:graphic>
          </wp:inline>
        </w:drawing>
      </w:r>
      <w:bookmarkEnd w:id="0"/>
    </w:p>
    <w:p>
      <w:pPr>
        <w:spacing w:line="360" w:lineRule="auto"/>
        <w:jc w:val="left"/>
        <w:rPr>
          <w:rFonts w:ascii="宋体" w:hAnsi="宋体" w:eastAsia="宋体"/>
          <w:sz w:val="32"/>
          <w:szCs w:val="24"/>
        </w:rPr>
      </w:pPr>
    </w:p>
    <w:p>
      <w:pPr>
        <w:spacing w:line="360" w:lineRule="auto"/>
        <w:ind w:firstLine="300" w:firstLineChars="100"/>
        <w:jc w:val="left"/>
        <w:rPr>
          <w:rFonts w:ascii="华文楷体" w:hAnsi="华文楷体" w:eastAsia="华文楷体"/>
          <w:sz w:val="30"/>
          <w:szCs w:val="30"/>
        </w:rPr>
      </w:pPr>
      <w:r>
        <w:rPr>
          <w:rFonts w:hint="eastAsia" w:ascii="宋体" w:hAnsi="宋体" w:eastAsia="宋体"/>
          <w:sz w:val="30"/>
          <w:szCs w:val="30"/>
        </w:rPr>
        <w:t xml:space="preserve">发电单位  </w:t>
      </w:r>
      <w:r>
        <w:rPr>
          <w:rFonts w:hint="eastAsia" w:ascii="华文楷体" w:hAnsi="华文楷体" w:eastAsia="华文楷体"/>
          <w:sz w:val="30"/>
          <w:szCs w:val="30"/>
        </w:rPr>
        <w:t xml:space="preserve">交通运输部    </w:t>
      </w:r>
      <w:r>
        <w:rPr>
          <w:rFonts w:ascii="华文楷体" w:hAnsi="华文楷体" w:eastAsia="华文楷体"/>
          <w:sz w:val="30"/>
          <w:szCs w:val="30"/>
        </w:rPr>
        <w:t xml:space="preserve">        </w:t>
      </w:r>
      <w:r>
        <w:rPr>
          <w:rFonts w:hint="eastAsia" w:ascii="宋体" w:hAnsi="宋体" w:eastAsia="宋体"/>
          <w:sz w:val="30"/>
          <w:szCs w:val="30"/>
        </w:rPr>
        <w:t>签批盖章</w:t>
      </w:r>
      <w:r>
        <w:rPr>
          <w:rFonts w:hint="eastAsia" w:ascii="华文楷体" w:hAnsi="华文楷体" w:eastAsia="华文楷体"/>
          <w:sz w:val="30"/>
          <w:szCs w:val="30"/>
        </w:rPr>
        <w:t xml:space="preserve"> </w:t>
      </w:r>
      <w:r>
        <w:rPr>
          <w:rFonts w:ascii="华文楷体" w:hAnsi="华文楷体" w:eastAsia="华文楷体"/>
          <w:sz w:val="30"/>
          <w:szCs w:val="30"/>
        </w:rPr>
        <w:t xml:space="preserve"> </w:t>
      </w:r>
      <w:r>
        <w:rPr>
          <w:rFonts w:hint="eastAsia" w:ascii="华文楷体" w:hAnsi="华文楷体" w:eastAsia="华文楷体"/>
          <w:sz w:val="30"/>
          <w:szCs w:val="30"/>
        </w:rPr>
        <w:t>刘小明</w:t>
      </w:r>
    </w:p>
    <w:p>
      <w:pPr>
        <w:spacing w:line="360" w:lineRule="auto"/>
        <w:ind w:right="641" w:firstLine="1800" w:firstLineChars="600"/>
        <w:jc w:val="left"/>
        <w:rPr>
          <w:rFonts w:ascii="华文楷体" w:hAnsi="华文楷体" w:eastAsia="华文楷体"/>
          <w:sz w:val="30"/>
          <w:szCs w:val="30"/>
        </w:rPr>
      </w:pPr>
      <w:r>
        <w:rPr>
          <w:rFonts w:hint="eastAsia" w:ascii="华文楷体" w:hAnsi="华文楷体" w:eastAsia="华文楷体"/>
          <w:sz w:val="30"/>
          <w:szCs w:val="30"/>
        </w:rPr>
        <w:t xml:space="preserve">公安部 </w:t>
      </w:r>
      <w:r>
        <w:rPr>
          <w:rFonts w:ascii="华文楷体" w:hAnsi="华文楷体" w:eastAsia="华文楷体"/>
          <w:sz w:val="30"/>
          <w:szCs w:val="30"/>
        </w:rPr>
        <w:t xml:space="preserve"> </w:t>
      </w:r>
      <w:r>
        <w:rPr>
          <w:rFonts w:hint="eastAsia" w:ascii="华文楷体" w:hAnsi="华文楷体" w:eastAsia="华文楷体"/>
          <w:sz w:val="30"/>
          <w:szCs w:val="30"/>
        </w:rPr>
        <w:t xml:space="preserve">      </w:t>
      </w:r>
      <w:r>
        <w:rPr>
          <w:rFonts w:ascii="华文楷体" w:hAnsi="华文楷体" w:eastAsia="华文楷体"/>
          <w:sz w:val="30"/>
          <w:szCs w:val="30"/>
        </w:rPr>
        <w:t xml:space="preserve">                  </w:t>
      </w:r>
      <w:r>
        <w:rPr>
          <w:rFonts w:hint="eastAsia" w:ascii="华文楷体" w:hAnsi="华文楷体" w:eastAsia="华文楷体"/>
          <w:sz w:val="30"/>
          <w:szCs w:val="30"/>
        </w:rPr>
        <w:t>李  伟</w:t>
      </w:r>
    </w:p>
    <w:p>
      <w:pPr>
        <w:spacing w:line="360" w:lineRule="auto"/>
        <w:ind w:firstLine="1800" w:firstLineChars="600"/>
        <w:jc w:val="left"/>
        <w:rPr>
          <w:rFonts w:ascii="华文楷体" w:hAnsi="华文楷体" w:eastAsia="华文楷体"/>
          <w:sz w:val="30"/>
          <w:szCs w:val="30"/>
        </w:rPr>
      </w:pPr>
      <w:r>
        <w:rPr>
          <w:rFonts w:hint="eastAsia" w:ascii="华文楷体" w:hAnsi="华文楷体" w:eastAsia="华文楷体"/>
          <w:sz w:val="30"/>
          <w:szCs w:val="30"/>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384175</wp:posOffset>
                </wp:positionV>
                <wp:extent cx="5262880" cy="0"/>
                <wp:effectExtent l="0" t="0" r="33020" b="19050"/>
                <wp:wrapNone/>
                <wp:docPr id="49" name="直接连接符 49"/>
                <wp:cNvGraphicFramePr/>
                <a:graphic xmlns:a="http://schemas.openxmlformats.org/drawingml/2006/main">
                  <a:graphicData uri="http://schemas.microsoft.com/office/word/2010/wordprocessingShape">
                    <wps:wsp>
                      <wps:cNvCnPr/>
                      <wps:spPr>
                        <a:xfrm flipV="1">
                          <a:off x="0" y="0"/>
                          <a:ext cx="52631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30.25pt;height:0pt;width:414.4pt;mso-position-horizontal:right;mso-position-horizontal-relative:margin;z-index:251685888;mso-width-relative:page;mso-height-relative:page;" filled="f" stroked="t" coordsize="21600,21600" o:gfxdata="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&#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d9bd1AAAAAYBAAAPAAAAAAAAAAEAIAAAACIAAABk&#10;cnMvZG93bnJldi54bWxQSwECFAAUAAAACACHTuJA29sTItEBAABvAwAADgAAAAAAAAABACAAAAAj&#10;AQAAZHJzL2Uyb0RvYy54bWxQSwUGAAAAAAYABgBZAQAAZgUAAAAA&#10;">
                <v:fill on="f" focussize="0,0"/>
                <v:stroke weight="0.5pt" color="#000000 [3213]" miterlimit="8" joinstyle="miter"/>
                <v:imagedata o:title=""/>
                <o:lock v:ext="edit" aspectratio="f"/>
              </v:line>
            </w:pict>
          </mc:Fallback>
        </mc:AlternateContent>
      </w:r>
      <w:r>
        <w:rPr>
          <w:rFonts w:hint="eastAsia" w:ascii="华文楷体" w:hAnsi="华文楷体" w:eastAsia="华文楷体"/>
          <w:sz w:val="30"/>
          <w:szCs w:val="30"/>
        </w:rPr>
        <w:t xml:space="preserve">国家安全监管总局      </w:t>
      </w:r>
      <w:r>
        <w:rPr>
          <w:rFonts w:ascii="华文楷体" w:hAnsi="华文楷体" w:eastAsia="华文楷体"/>
          <w:sz w:val="30"/>
          <w:szCs w:val="30"/>
        </w:rPr>
        <w:t xml:space="preserve">          </w:t>
      </w:r>
      <w:r>
        <w:rPr>
          <w:rFonts w:hint="eastAsia" w:ascii="华文楷体" w:hAnsi="华文楷体" w:eastAsia="华文楷体"/>
          <w:sz w:val="30"/>
          <w:szCs w:val="30"/>
        </w:rPr>
        <w:t>付建华</w:t>
      </w:r>
    </w:p>
    <w:p>
      <w:pPr>
        <w:ind w:firstLine="300" w:firstLineChars="100"/>
        <w:rPr>
          <w:rFonts w:ascii="华文楷体" w:hAnsi="华文楷体" w:eastAsia="华文楷体"/>
          <w:sz w:val="30"/>
          <w:szCs w:val="30"/>
        </w:rPr>
      </w:pPr>
      <w:r>
        <w:rPr>
          <w:rFonts w:hint="eastAsia" w:ascii="华文楷体" w:hAnsi="华文楷体" w:eastAsia="华文楷体"/>
          <w:sz w:val="30"/>
          <w:szCs w:val="30"/>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391795</wp:posOffset>
                </wp:positionV>
                <wp:extent cx="5252720" cy="0"/>
                <wp:effectExtent l="0" t="0" r="24765" b="19050"/>
                <wp:wrapNone/>
                <wp:docPr id="50" name="直接连接符 50"/>
                <wp:cNvGraphicFramePr/>
                <a:graphic xmlns:a="http://schemas.openxmlformats.org/drawingml/2006/main">
                  <a:graphicData uri="http://schemas.microsoft.com/office/word/2010/wordprocessingShape">
                    <wps:wsp>
                      <wps:cNvCnPr/>
                      <wps:spPr>
                        <a:xfrm flipV="1">
                          <a:off x="0" y="0"/>
                          <a:ext cx="52524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30.85pt;height:0pt;width:413.6pt;mso-position-horizontal:right;mso-position-horizontal-relative:margin;z-index:251687936;mso-width-relative:page;mso-height-relative:page;" filled="f" stroked="t" coordsize="21600,21600" o:gfxdata="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8JWavUAAAABgEAAA8AAAAAAAAAAQAgAAAAIgAAAGRy&#10;cy9kb3ducmV2LnhtbFBLAQIUABQAAAAIAIdO4kBcsXuj0AEAAG8DAAAOAAAAAAAAAAEAIAAAACMB&#10;AABkcnMvZTJvRG9jLnhtbFBLBQYAAAAABgAGAFkBAABlBQAAAAA=&#10;">
                <v:fill on="f" focussize="0,0"/>
                <v:stroke weight="0.5pt" color="#000000 [3213]" miterlimit="8" joinstyle="miter"/>
                <v:imagedata o:title=""/>
                <o:lock v:ext="edit" aspectratio="f"/>
              </v:line>
            </w:pict>
          </mc:Fallback>
        </mc:AlternateContent>
      </w:r>
      <w:r>
        <w:rPr>
          <w:rFonts w:hint="eastAsia" w:ascii="宋体" w:hAnsi="宋体" w:eastAsia="宋体"/>
          <w:sz w:val="30"/>
          <w:szCs w:val="30"/>
        </w:rPr>
        <w:t xml:space="preserve">等级 </w:t>
      </w:r>
      <w:r>
        <w:rPr>
          <w:rFonts w:ascii="黑体" w:hAnsi="黑体" w:eastAsia="黑体"/>
          <w:sz w:val="30"/>
          <w:szCs w:val="30"/>
        </w:rPr>
        <w:t xml:space="preserve"> </w:t>
      </w:r>
      <w:r>
        <w:rPr>
          <w:rFonts w:hint="eastAsia" w:ascii="黑体" w:hAnsi="黑体" w:eastAsia="黑体"/>
          <w:sz w:val="30"/>
          <w:szCs w:val="30"/>
        </w:rPr>
        <w:t xml:space="preserve">加急·明电  </w:t>
      </w:r>
      <w:r>
        <w:rPr>
          <w:rFonts w:hint="eastAsia" w:ascii="宋体" w:hAnsi="宋体" w:eastAsia="宋体"/>
          <w:b/>
          <w:sz w:val="30"/>
          <w:szCs w:val="30"/>
        </w:rPr>
        <w:t xml:space="preserve">  </w:t>
      </w:r>
      <w:r>
        <w:rPr>
          <w:rFonts w:ascii="宋体" w:hAnsi="宋体" w:eastAsia="宋体"/>
          <w:b/>
          <w:sz w:val="30"/>
          <w:szCs w:val="30"/>
        </w:rPr>
        <w:t xml:space="preserve">     </w:t>
      </w:r>
      <w:r>
        <w:rPr>
          <w:rFonts w:hint="eastAsia" w:ascii="宋体" w:hAnsi="宋体" w:eastAsia="宋体"/>
          <w:b/>
          <w:sz w:val="30"/>
          <w:szCs w:val="30"/>
        </w:rPr>
        <w:t xml:space="preserve"> </w:t>
      </w:r>
      <w:r>
        <w:rPr>
          <w:rFonts w:ascii="宋体" w:hAnsi="宋体" w:eastAsia="宋体"/>
          <w:b/>
          <w:sz w:val="30"/>
          <w:szCs w:val="30"/>
        </w:rPr>
        <w:t xml:space="preserve">  </w:t>
      </w:r>
      <w:r>
        <w:rPr>
          <w:rFonts w:ascii="华文楷体" w:hAnsi="华文楷体" w:eastAsia="华文楷体"/>
          <w:b/>
          <w:sz w:val="30"/>
          <w:szCs w:val="30"/>
        </w:rPr>
        <w:t xml:space="preserve"> </w:t>
      </w:r>
      <w:r>
        <w:rPr>
          <w:rFonts w:hint="eastAsia" w:ascii="华文楷体" w:hAnsi="华文楷体" w:eastAsia="华文楷体"/>
          <w:sz w:val="30"/>
          <w:szCs w:val="30"/>
        </w:rPr>
        <w:t xml:space="preserve">交运明电〔 </w:t>
      </w:r>
      <w:r>
        <w:rPr>
          <w:rFonts w:ascii="华文楷体" w:hAnsi="华文楷体" w:eastAsia="华文楷体"/>
          <w:sz w:val="30"/>
          <w:szCs w:val="30"/>
        </w:rPr>
        <w:t>2016 〕</w:t>
      </w:r>
      <w:r>
        <w:rPr>
          <w:rFonts w:hint="eastAsia" w:ascii="华文楷体" w:hAnsi="华文楷体" w:eastAsia="华文楷体"/>
          <w:sz w:val="30"/>
          <w:szCs w:val="30"/>
        </w:rPr>
        <w:t>35号</w:t>
      </w:r>
    </w:p>
    <w:p>
      <w:pPr>
        <w:widowControl/>
        <w:spacing w:line="20" w:lineRule="atLeast"/>
        <w:jc w:val="center"/>
        <w:rPr>
          <w:b/>
          <w:sz w:val="24"/>
          <w:szCs w:val="24"/>
        </w:rPr>
      </w:pPr>
    </w:p>
    <w:p>
      <w:pPr>
        <w:widowControl/>
        <w:spacing w:line="20" w:lineRule="atLeast"/>
        <w:ind w:left="400" w:hanging="400" w:hangingChars="100"/>
        <w:jc w:val="center"/>
        <w:rPr>
          <w:rFonts w:ascii="方正风雅宋简体" w:hAnsi="华文宋体" w:eastAsia="方正风雅宋简体"/>
          <w:sz w:val="40"/>
          <w:szCs w:val="42"/>
        </w:rPr>
      </w:pPr>
      <w:r>
        <w:rPr>
          <w:rFonts w:hint="eastAsia" w:ascii="方正风雅宋简体" w:hAnsi="华文宋体" w:eastAsia="方正风雅宋简体"/>
          <w:sz w:val="40"/>
          <w:szCs w:val="42"/>
        </w:rPr>
        <w:t>交通运输部 公安部 国家安全监管总局关于</w:t>
      </w:r>
    </w:p>
    <w:p>
      <w:pPr>
        <w:widowControl/>
        <w:spacing w:line="20" w:lineRule="atLeast"/>
        <w:ind w:left="400" w:hanging="400" w:hangingChars="100"/>
        <w:jc w:val="center"/>
        <w:rPr>
          <w:rFonts w:ascii="方正风雅宋简体" w:hAnsi="华文宋体" w:eastAsia="方正风雅宋简体"/>
          <w:sz w:val="40"/>
          <w:szCs w:val="42"/>
        </w:rPr>
      </w:pPr>
      <w:r>
        <w:rPr>
          <w:rFonts w:hint="eastAsia" w:ascii="方正风雅宋简体" w:hAnsi="华文宋体" w:eastAsia="方正风雅宋简体"/>
          <w:sz w:val="40"/>
          <w:szCs w:val="42"/>
        </w:rPr>
        <w:t>进一步加强道路运输安全管理工作的通知</w:t>
      </w:r>
    </w:p>
    <w:p>
      <w:pPr>
        <w:widowControl/>
        <w:spacing w:line="360" w:lineRule="auto"/>
        <w:jc w:val="left"/>
        <w:rPr>
          <w:rFonts w:ascii="宋体" w:hAnsi="宋体" w:eastAsia="宋体"/>
          <w:b/>
          <w:sz w:val="24"/>
          <w:szCs w:val="24"/>
        </w:rPr>
      </w:pPr>
    </w:p>
    <w:p>
      <w:pPr>
        <w:widowControl/>
        <w:spacing w:line="360" w:lineRule="auto"/>
        <w:jc w:val="left"/>
        <w:rPr>
          <w:rFonts w:ascii="方正大标宋_GBK" w:hAnsi="仿宋" w:eastAsia="方正大标宋_GBK"/>
          <w:sz w:val="30"/>
          <w:szCs w:val="30"/>
        </w:rPr>
      </w:pPr>
      <w:r>
        <w:rPr>
          <w:rFonts w:hint="eastAsia" w:ascii="方正大标宋_GBK" w:hAnsi="仿宋" w:eastAsia="方正大标宋_GBK"/>
          <w:sz w:val="30"/>
          <w:szCs w:val="30"/>
        </w:rPr>
        <w:t>各省、自治区、直辖市、新疆生产建设兵团交通运输厅(局、委)，公安厅(局)，安全生产监督管理局:</w:t>
      </w:r>
    </w:p>
    <w:p>
      <w:pPr>
        <w:widowControl/>
        <w:spacing w:line="360" w:lineRule="auto"/>
        <w:ind w:firstLine="600" w:firstLineChars="200"/>
        <w:jc w:val="left"/>
        <w:rPr>
          <w:rFonts w:ascii="仿宋" w:hAnsi="仿宋" w:eastAsia="仿宋"/>
          <w:sz w:val="30"/>
          <w:szCs w:val="30"/>
        </w:rPr>
      </w:pPr>
      <w:r>
        <w:rPr>
          <w:rFonts w:ascii="仿宋" w:hAnsi="仿宋" w:eastAsia="仿宋"/>
          <w:sz w:val="30"/>
          <w:szCs w:val="30"/>
        </w:rPr>
        <w:t>近期，道路运输安全形势严峻，特别是山东、云南、河</w:t>
      </w:r>
      <w:r>
        <w:rPr>
          <w:rFonts w:hint="eastAsia" w:ascii="仿宋" w:hAnsi="仿宋" w:eastAsia="仿宋"/>
          <w:sz w:val="30"/>
          <w:szCs w:val="30"/>
        </w:rPr>
        <w:t>北、山西、福建、湖南等地发生了常压液体危险货物充装、运输安全事故。事故暴露出道路运输，特别是常压</w:t>
      </w:r>
      <w:r>
        <w:fldChar w:fldCharType="begin"/>
      </w:r>
      <w:r>
        <w:instrText xml:space="preserve"> HYPERLINK \l "_top" </w:instrText>
      </w:r>
      <w:r>
        <w:fldChar w:fldCharType="separate"/>
      </w:r>
      <w:r>
        <w:rPr>
          <w:rStyle w:val="8"/>
          <w:rFonts w:hint="eastAsia" w:ascii="仿宋" w:hAnsi="仿宋" w:eastAsia="仿宋"/>
          <w:sz w:val="30"/>
          <w:szCs w:val="30"/>
        </w:rPr>
        <w:t>液体</w:t>
      </w:r>
      <w:r>
        <w:rPr>
          <w:rStyle w:val="8"/>
          <w:rFonts w:hint="eastAsia" w:ascii="仿宋" w:hAnsi="仿宋" w:eastAsia="仿宋"/>
          <w:sz w:val="30"/>
          <w:szCs w:val="30"/>
        </w:rPr>
        <w:fldChar w:fldCharType="end"/>
      </w:r>
      <w:r>
        <w:rPr>
          <w:rFonts w:hint="eastAsia" w:ascii="仿宋" w:hAnsi="仿宋" w:eastAsia="仿宋"/>
          <w:sz w:val="30"/>
          <w:szCs w:val="30"/>
        </w:rPr>
        <w:t>危险货物充装及运输安全管理工作仍存在薄弱环节，安全隐患突出。为了做好当前道路运输安全生产工作，坚决遏制重特大事故发生，对道路运输</w:t>
      </w:r>
      <w:bookmarkStart w:id="5" w:name="_GoBack"/>
      <w:bookmarkEnd w:id="5"/>
      <w:r>
        <w:rPr>
          <w:rFonts w:hint="eastAsia" w:ascii="仿宋" w:hAnsi="仿宋" w:eastAsia="仿宋"/>
          <w:sz w:val="30"/>
          <w:szCs w:val="30"/>
        </w:rPr>
        <w:t>安全生产工作提出以下要求</w:t>
      </w:r>
      <w:r>
        <w:rPr>
          <w:rFonts w:ascii="仿宋" w:hAnsi="仿宋" w:eastAsia="仿宋"/>
          <w:sz w:val="30"/>
          <w:szCs w:val="30"/>
        </w:rPr>
        <w:t>:</w:t>
      </w:r>
    </w:p>
    <w:p>
      <w:pPr>
        <w:widowControl/>
        <w:spacing w:line="360" w:lineRule="auto"/>
        <w:ind w:firstLine="640" w:firstLineChars="200"/>
        <w:jc w:val="left"/>
        <w:rPr>
          <w:rFonts w:ascii="黑体" w:hAnsi="黑体" w:eastAsia="黑体"/>
          <w:sz w:val="32"/>
          <w:szCs w:val="32"/>
        </w:rPr>
        <w:sectPr>
          <w:headerReference r:id="rId4" w:type="default"/>
          <w:footerReference r:id="rId5" w:type="default"/>
          <w:type w:val="continuous"/>
          <w:pgSz w:w="11906" w:h="16838"/>
          <w:pgMar w:top="1440" w:right="1800" w:bottom="1440" w:left="1800" w:header="851" w:footer="992" w:gutter="0"/>
          <w:cols w:space="425" w:num="1"/>
          <w:docGrid w:type="lines" w:linePitch="312" w:charSpace="0"/>
        </w:sectPr>
      </w:pPr>
    </w:p>
    <w:p>
      <w:pPr>
        <w:widowControl/>
        <w:spacing w:line="360" w:lineRule="auto"/>
        <w:ind w:firstLine="640" w:firstLineChars="200"/>
        <w:jc w:val="left"/>
        <w:rPr>
          <w:rFonts w:ascii="黑体" w:hAnsi="黑体" w:eastAsia="黑体"/>
          <w:sz w:val="24"/>
          <w:szCs w:val="24"/>
        </w:rPr>
      </w:pPr>
      <w:r>
        <w:rPr>
          <w:rFonts w:ascii="黑体" w:hAnsi="黑体" w:eastAsia="黑体"/>
          <w:sz w:val="32"/>
          <w:szCs w:val="32"/>
        </w:rPr>
        <w:t>一、立即部署开展道路运输安全大检查</w:t>
      </w:r>
    </w:p>
    <w:p>
      <w:pPr>
        <w:spacing w:line="360" w:lineRule="auto"/>
        <w:ind w:firstLine="640" w:firstLineChars="200"/>
        <w:rPr>
          <w:rFonts w:ascii="仿宋" w:hAnsi="仿宋" w:eastAsia="仿宋"/>
          <w:sz w:val="32"/>
          <w:szCs w:val="30"/>
        </w:rPr>
      </w:pPr>
      <w:r>
        <w:rPr>
          <w:rFonts w:ascii="仿宋" w:hAnsi="仿宋" w:eastAsia="仿宋"/>
          <w:sz w:val="32"/>
          <w:szCs w:val="30"/>
        </w:rPr>
        <w:t>当前已经进入冬季，春运将于2017年1月13日开始，</w:t>
      </w:r>
      <w:r>
        <w:rPr>
          <w:rFonts w:hint="eastAsia" w:ascii="仿宋" w:hAnsi="仿宋" w:eastAsia="仿宋"/>
          <w:sz w:val="32"/>
          <w:szCs w:val="30"/>
        </w:rPr>
        <w:t>这段时期历来是交通运输安全生产的关键时期。各级交通运输、公安和安全生产监督管理部门要认真学习习近平总书记等中央领导同志关于安全生产工作的重要指示批示，认真贯彻落实全国安全生产电视电话会议精神，充分认识道路运输安全生产的极端重要性，深刻吸取事故教训并举一反三，抓紧开展安全生产大检查，特别是加强常压液体危险货物充 装、运输及包车、客运班线安全管理，严格落实相关企业安全生产主体责任，坚决遏制重特大安全事故发生，切实保障人民群众生命财产安全。各省交通运输、公安、安全生产监督管理部门要严格按照本通知要求，立即制定工作方案和实施步骤，加强监督检查，切实加强道路运输安全管理，确保各项措施落实到位。</w:t>
      </w:r>
    </w:p>
    <w:p>
      <w:pPr>
        <w:spacing w:line="360" w:lineRule="auto"/>
        <w:ind w:firstLine="640" w:firstLineChars="200"/>
        <w:rPr>
          <w:rFonts w:ascii="黑体" w:hAnsi="黑体" w:eastAsia="黑体"/>
          <w:sz w:val="28"/>
          <w:szCs w:val="24"/>
        </w:rPr>
      </w:pPr>
      <w:r>
        <w:rPr>
          <w:rFonts w:ascii="黑体" w:hAnsi="黑体" w:eastAsia="黑体"/>
          <w:sz w:val="32"/>
          <w:szCs w:val="24"/>
        </w:rPr>
        <w:t>二、开展常压液体危险货物罐车(以下简称槽罐车)安</w:t>
      </w:r>
      <w:r>
        <w:rPr>
          <w:rFonts w:hint="eastAsia" w:ascii="黑体" w:hAnsi="黑体" w:eastAsia="黑体"/>
          <w:sz w:val="32"/>
          <w:szCs w:val="24"/>
        </w:rPr>
        <w:t>全隐患排查</w:t>
      </w:r>
    </w:p>
    <w:p>
      <w:pPr>
        <w:spacing w:line="360" w:lineRule="auto"/>
        <w:ind w:firstLine="640" w:firstLineChars="200"/>
        <w:rPr>
          <w:rFonts w:ascii="仿宋" w:hAnsi="仿宋" w:eastAsia="仿宋"/>
          <w:sz w:val="32"/>
          <w:szCs w:val="24"/>
        </w:rPr>
      </w:pPr>
      <w:r>
        <w:rPr>
          <w:rFonts w:ascii="仿宋" w:hAnsi="仿宋" w:eastAsia="仿宋"/>
          <w:sz w:val="32"/>
          <w:szCs w:val="24"/>
        </w:rPr>
        <w:t>道路运输企业要购置、使用符合有关法律法规及标准要</w:t>
      </w:r>
      <w:r>
        <w:rPr>
          <w:rFonts w:hint="eastAsia" w:ascii="仿宋" w:hAnsi="仿宋" w:eastAsia="仿宋"/>
          <w:sz w:val="32"/>
          <w:szCs w:val="24"/>
        </w:rPr>
        <w:t>求的槽罐车，不得擅自改装，要按照相关法律法规要求对车辆和罐体进行检验、维护和保养，保证车辆和罐体技术状况完好。</w:t>
      </w:r>
    </w:p>
    <w:p>
      <w:pPr>
        <w:spacing w:line="360" w:lineRule="auto"/>
        <w:ind w:firstLine="640" w:firstLineChars="200"/>
        <w:rPr>
          <w:rFonts w:ascii="仿宋" w:hAnsi="仿宋" w:eastAsia="仿宋"/>
          <w:sz w:val="32"/>
          <w:szCs w:val="24"/>
        </w:rPr>
      </w:pPr>
      <w:r>
        <w:rPr>
          <w:rFonts w:ascii="仿宋" w:hAnsi="仿宋" w:eastAsia="仿宋"/>
          <w:sz w:val="32"/>
          <w:szCs w:val="24"/>
        </w:rPr>
        <w:t>各级交通运输管理部门要立即对辖区内危险货物道路</w:t>
      </w:r>
      <w:r>
        <w:rPr>
          <w:rFonts w:hint="eastAsia" w:ascii="仿宋" w:hAnsi="仿宋" w:eastAsia="仿宋"/>
          <w:sz w:val="32"/>
          <w:szCs w:val="24"/>
        </w:rPr>
        <w:t>运输企业所属的槽罐车开展安全隐患排查，对于经检验机构</w:t>
      </w:r>
      <w:r>
        <w:rPr>
          <w:rFonts w:ascii="仿宋" w:hAnsi="仿宋" w:eastAsia="仿宋"/>
          <w:sz w:val="32"/>
          <w:szCs w:val="24"/>
        </w:rPr>
        <w:br w:type="page"/>
      </w:r>
    </w:p>
    <w:p>
      <w:pPr>
        <w:spacing w:line="360" w:lineRule="auto"/>
        <w:rPr>
          <w:rFonts w:ascii="仿宋" w:hAnsi="仿宋" w:eastAsia="仿宋"/>
          <w:sz w:val="32"/>
          <w:szCs w:val="24"/>
        </w:rPr>
        <w:sectPr>
          <w:headerReference r:id="rId6" w:type="default"/>
          <w:footerReference r:id="rId7" w:type="default"/>
          <w:type w:val="continuous"/>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24"/>
        </w:rPr>
      </w:pPr>
      <w:r>
        <w:rPr>
          <w:rFonts w:hint="eastAsia" w:ascii="仿宋" w:hAnsi="仿宋" w:eastAsia="仿宋"/>
          <w:sz w:val="32"/>
          <w:szCs w:val="24"/>
        </w:rPr>
        <w:t>检验认定为“不合格”的槽罐车，或者未按照《道路运输液体危险货物罐式车辆 第</w:t>
      </w:r>
      <w:r>
        <w:rPr>
          <w:rFonts w:ascii="仿宋" w:hAnsi="仿宋" w:eastAsia="仿宋"/>
          <w:sz w:val="32"/>
          <w:szCs w:val="24"/>
        </w:rPr>
        <w:t>1部分:金属常压罐体技术要求</w:t>
      </w:r>
      <w:r>
        <w:rPr>
          <w:rFonts w:hint="eastAsia" w:ascii="仿宋" w:hAnsi="仿宋" w:eastAsia="仿宋"/>
          <w:sz w:val="32"/>
          <w:szCs w:val="24"/>
        </w:rPr>
        <w:t>》(</w:t>
      </w:r>
      <w:r>
        <w:rPr>
          <w:rFonts w:ascii="仿宋" w:hAnsi="仿宋" w:eastAsia="仿宋"/>
          <w:sz w:val="32"/>
          <w:szCs w:val="24"/>
        </w:rPr>
        <w:t>GB18564. 1)要求安装紧急切断装置的槽罐车，一律要求停止</w:t>
      </w:r>
      <w:r>
        <w:rPr>
          <w:rFonts w:hint="eastAsia" w:ascii="仿宋" w:hAnsi="仿宋" w:eastAsia="仿宋"/>
          <w:sz w:val="32"/>
          <w:szCs w:val="24"/>
        </w:rPr>
        <w:t>营运并进行整改，整改期间暂扣车辆《道路运输证》，整改不合格的要退出营运市场。</w:t>
      </w:r>
    </w:p>
    <w:p>
      <w:pPr>
        <w:spacing w:line="360" w:lineRule="auto"/>
        <w:ind w:firstLine="640" w:firstLineChars="200"/>
        <w:rPr>
          <w:rFonts w:ascii="黑体" w:hAnsi="黑体" w:eastAsia="黑体"/>
          <w:sz w:val="32"/>
          <w:szCs w:val="28"/>
        </w:rPr>
      </w:pPr>
      <w:r>
        <w:rPr>
          <w:rFonts w:ascii="黑体" w:hAnsi="黑体" w:eastAsia="黑体"/>
          <w:sz w:val="32"/>
          <w:szCs w:val="28"/>
        </w:rPr>
        <w:t>三、严格液体危险货物装卸安全管理</w:t>
      </w:r>
    </w:p>
    <w:p>
      <w:pPr>
        <w:spacing w:line="360" w:lineRule="auto"/>
        <w:ind w:firstLine="640" w:firstLineChars="200"/>
        <w:rPr>
          <w:rFonts w:ascii="仿宋" w:hAnsi="仿宋" w:eastAsia="仿宋"/>
          <w:sz w:val="32"/>
          <w:szCs w:val="28"/>
        </w:rPr>
      </w:pPr>
      <w:r>
        <w:rPr>
          <w:rFonts w:ascii="仿宋" w:hAnsi="仿宋" w:eastAsia="仿宋"/>
          <w:sz w:val="32"/>
          <w:szCs w:val="28"/>
        </w:rPr>
        <w:t>危险化学品生产、经营和储存企业应当建立并执行发货</w:t>
      </w:r>
      <w:r>
        <w:rPr>
          <w:rFonts w:hint="eastAsia" w:ascii="仿宋" w:hAnsi="仿宋" w:eastAsia="仿宋"/>
          <w:sz w:val="32"/>
          <w:szCs w:val="28"/>
        </w:rPr>
        <w:t>和装载查验、登记、核准制度，按照强制性标准进行装载作业，需要添加抑制剂或者稳定剂的，应当按照规定添加，并告承运人相关注意事项，不得为不具备危险货物道路运输资质的车辆充装危险货物。危险货物道路运输企业要严格按照设计用途使用槽罐车，不得随意变更充装介质。</w:t>
      </w:r>
    </w:p>
    <w:p>
      <w:pPr>
        <w:spacing w:line="360" w:lineRule="auto"/>
        <w:ind w:firstLine="640" w:firstLineChars="200"/>
        <w:rPr>
          <w:rFonts w:ascii="仿宋" w:hAnsi="仿宋" w:eastAsia="仿宋"/>
          <w:sz w:val="32"/>
          <w:szCs w:val="28"/>
        </w:rPr>
      </w:pPr>
      <w:r>
        <w:rPr>
          <w:rFonts w:ascii="仿宋" w:hAnsi="仿宋" w:eastAsia="仿宋"/>
          <w:sz w:val="32"/>
          <w:szCs w:val="28"/>
        </w:rPr>
        <w:t>交通运输管理部门、安全生产监督管理部门要加强联合</w:t>
      </w:r>
      <w:r>
        <w:rPr>
          <w:rFonts w:hint="eastAsia" w:ascii="仿宋" w:hAnsi="仿宋" w:eastAsia="仿宋"/>
          <w:sz w:val="32"/>
          <w:szCs w:val="28"/>
        </w:rPr>
        <w:t>检查，重点对危险化学品生产、经营和储存企业非法托运危险化学品、不执行发货和装载查验、登记、核准制度及违规装载等行为进行监督检查。交通运输部门要重点对危险货物道路运输企业安全生产责任制和安全生产管理制度落实情况、从业人员资质及教育培训情况进行监督检查。交通运输管理部门及安全监督管理部门在监督检查过程中发现问题的，要依法进行处罚，并按照职责分工立即下发整改通知书督促企业进行整改。</w:t>
      </w:r>
    </w:p>
    <w:p>
      <w:pPr>
        <w:spacing w:line="360" w:lineRule="auto"/>
        <w:ind w:firstLine="640" w:firstLineChars="200"/>
        <w:rPr>
          <w:rFonts w:ascii="黑体" w:hAnsi="黑体" w:eastAsia="黑体"/>
          <w:sz w:val="32"/>
          <w:szCs w:val="28"/>
        </w:rPr>
      </w:pPr>
      <w:r>
        <w:rPr>
          <w:rFonts w:ascii="黑体" w:hAnsi="黑体" w:eastAsia="黑体"/>
          <w:sz w:val="32"/>
          <w:szCs w:val="28"/>
        </w:rPr>
        <w:t>四、严格槽罐车停车场地及危险化学品储存安全管理</w:t>
      </w:r>
    </w:p>
    <w:p>
      <w:pPr>
        <w:spacing w:line="360" w:lineRule="auto"/>
        <w:ind w:firstLine="640" w:firstLineChars="200"/>
        <w:rPr>
          <w:rFonts w:ascii="仿宋" w:hAnsi="仿宋" w:eastAsia="仿宋"/>
          <w:sz w:val="32"/>
          <w:szCs w:val="28"/>
        </w:rPr>
        <w:sectPr>
          <w:headerReference r:id="rId8" w:type="default"/>
          <w:footerReference r:id="rId9" w:type="default"/>
          <w:type w:val="continuous"/>
          <w:pgSz w:w="11906" w:h="16838"/>
          <w:pgMar w:top="1440" w:right="1800" w:bottom="1440" w:left="1800" w:header="851" w:footer="992" w:gutter="0"/>
          <w:cols w:space="425" w:num="1"/>
          <w:docGrid w:type="lines" w:linePitch="312" w:charSpace="0"/>
        </w:sectPr>
      </w:pPr>
    </w:p>
    <w:p>
      <w:pPr>
        <w:spacing w:line="360" w:lineRule="auto"/>
        <w:ind w:firstLine="640" w:firstLineChars="200"/>
        <w:rPr>
          <w:rFonts w:ascii="仿宋" w:hAnsi="仿宋" w:eastAsia="仿宋"/>
          <w:sz w:val="32"/>
          <w:szCs w:val="28"/>
        </w:rPr>
      </w:pPr>
      <w:r>
        <w:rPr>
          <w:rFonts w:ascii="仿宋" w:hAnsi="仿宋" w:eastAsia="仿宋"/>
          <w:sz w:val="32"/>
          <w:szCs w:val="28"/>
        </w:rPr>
        <w:t>各级交通运输管理部门应当根据《道路危险货物运输管理规定》的要求，加强对危险货物道路运输企业停车场的监督检查</w:t>
      </w:r>
      <w:r>
        <w:rPr>
          <w:rFonts w:hint="eastAsia" w:ascii="仿宋" w:hAnsi="仿宋" w:eastAsia="仿宋"/>
          <w:sz w:val="32"/>
          <w:szCs w:val="28"/>
        </w:rPr>
        <w:t>。</w:t>
      </w:r>
      <w:r>
        <w:rPr>
          <w:rFonts w:ascii="仿宋" w:hAnsi="仿宋" w:eastAsia="仿宋"/>
          <w:sz w:val="32"/>
          <w:szCs w:val="28"/>
        </w:rPr>
        <w:t>危险货物道路运输企业停车场应当封闭并设立明显标志，不得妨碍居民生活和威胁公共安全，必须配备相应的安全防护、环境防护和消防防护设备</w:t>
      </w:r>
      <w:r>
        <w:rPr>
          <w:rFonts w:hint="eastAsia" w:ascii="仿宋" w:hAnsi="仿宋" w:eastAsia="仿宋"/>
          <w:sz w:val="32"/>
          <w:szCs w:val="28"/>
        </w:rPr>
        <w:t>。</w:t>
      </w:r>
      <w:r>
        <w:rPr>
          <w:rFonts w:ascii="仿宋" w:hAnsi="仿宋" w:eastAsia="仿宋"/>
          <w:sz w:val="32"/>
          <w:szCs w:val="28"/>
        </w:rPr>
        <w:t>对于不符合以上要求的，交通运输管理部门应当责令危险货物道路运输企业立即进行整改</w:t>
      </w:r>
      <w:r>
        <w:rPr>
          <w:rFonts w:hint="eastAsia" w:ascii="仿宋" w:hAnsi="仿宋" w:eastAsia="仿宋"/>
          <w:sz w:val="32"/>
          <w:szCs w:val="28"/>
        </w:rPr>
        <w:t>。</w:t>
      </w:r>
    </w:p>
    <w:p>
      <w:pPr>
        <w:spacing w:line="360" w:lineRule="auto"/>
        <w:ind w:firstLine="640" w:firstLineChars="200"/>
        <w:rPr>
          <w:rFonts w:ascii="仿宋" w:hAnsi="仿宋" w:eastAsia="仿宋"/>
          <w:sz w:val="32"/>
          <w:szCs w:val="28"/>
        </w:rPr>
      </w:pPr>
      <w:r>
        <w:rPr>
          <w:rFonts w:ascii="仿宋" w:hAnsi="仿宋" w:eastAsia="仿宋"/>
          <w:sz w:val="32"/>
          <w:szCs w:val="28"/>
        </w:rPr>
        <w:t>经营、储存危险化学品的，应当按照《危险化学品安全管理条例》的规定申请办理危险化学品经营许可证。未取得经营许可证，任何单位和个人不得经营危险化学品。未取得经营许可证从事危险化学品经营的，安全生产监督管理部门要依照《中华人民共和国安全生产法》有关未经依法批准擅自生产、经营、储存危险物品的法律责任条款并处罚款;构</w:t>
      </w:r>
      <w:r>
        <w:rPr>
          <w:rFonts w:hint="eastAsia" w:ascii="仿宋" w:hAnsi="仿宋" w:eastAsia="仿宋"/>
          <w:sz w:val="32"/>
          <w:szCs w:val="28"/>
        </w:rPr>
        <w:t>成犯罪的，依法追究刑事责任。</w:t>
      </w:r>
    </w:p>
    <w:p>
      <w:pPr>
        <w:spacing w:line="360" w:lineRule="auto"/>
        <w:ind w:firstLine="640" w:firstLineChars="200"/>
        <w:rPr>
          <w:rFonts w:ascii="黑体" w:hAnsi="黑体" w:eastAsia="黑体"/>
          <w:sz w:val="32"/>
          <w:szCs w:val="28"/>
        </w:rPr>
      </w:pPr>
      <w:r>
        <w:rPr>
          <w:rFonts w:ascii="黑体" w:hAnsi="黑体" w:eastAsia="黑体"/>
          <w:sz w:val="32"/>
          <w:szCs w:val="28"/>
        </w:rPr>
        <w:t>五、严格“两客一危”车辆运行安全管理</w:t>
      </w:r>
    </w:p>
    <w:p>
      <w:pPr>
        <w:spacing w:line="360" w:lineRule="auto"/>
        <w:ind w:firstLine="640" w:firstLineChars="200"/>
        <w:rPr>
          <w:rFonts w:ascii="仿宋" w:hAnsi="仿宋" w:eastAsia="仿宋"/>
          <w:sz w:val="32"/>
          <w:szCs w:val="28"/>
        </w:rPr>
      </w:pPr>
      <w:r>
        <w:rPr>
          <w:rFonts w:ascii="仿宋" w:hAnsi="仿宋" w:eastAsia="仿宋"/>
          <w:sz w:val="32"/>
          <w:szCs w:val="28"/>
        </w:rPr>
        <w:t>危险货物道路运输企业应当按照《危险化学品安全管理</w:t>
      </w:r>
      <w:r>
        <w:rPr>
          <w:rFonts w:hint="eastAsia" w:ascii="仿宋" w:hAnsi="仿宋" w:eastAsia="仿宋"/>
          <w:sz w:val="32"/>
          <w:szCs w:val="28"/>
        </w:rPr>
        <w:t>条例》《道路危险货物运输管理规定》等有关法规、标准要求，加强对槽罐车运行过程的安全管理。道路运输危险货物过程中，槽罐车卸料管根部球阀需处于关闭状态，驾驶人员不得随意停车。因住宿或者发生影响正常运输的情况需要较长时间停车的，驾驶人员、押运人员应当设置警戒带，并采取相应的安全防范措施</w:t>
      </w:r>
      <w:r>
        <w:rPr>
          <w:rFonts w:ascii="仿宋" w:hAnsi="仿宋" w:eastAsia="仿宋"/>
          <w:sz w:val="32"/>
          <w:szCs w:val="28"/>
        </w:rPr>
        <w:t>;运输剧毒化学品或者易制爆危险化</w:t>
      </w:r>
      <w:r>
        <w:rPr>
          <w:rFonts w:hint="eastAsia" w:ascii="仿宋" w:hAnsi="仿宋" w:eastAsia="仿宋"/>
          <w:sz w:val="32"/>
          <w:szCs w:val="28"/>
        </w:rPr>
        <w:t>学品</w:t>
      </w:r>
    </w:p>
    <w:p>
      <w:pPr>
        <w:spacing w:line="360" w:lineRule="auto"/>
        <w:rPr>
          <w:rFonts w:ascii="仿宋" w:hAnsi="仿宋" w:eastAsia="仿宋"/>
          <w:sz w:val="32"/>
          <w:szCs w:val="28"/>
        </w:rPr>
        <w:sectPr>
          <w:headerReference r:id="rId10" w:type="default"/>
          <w:footerReference r:id="rId11" w:type="default"/>
          <w:type w:val="continuous"/>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28"/>
        </w:rPr>
      </w:pPr>
      <w:r>
        <w:rPr>
          <w:rFonts w:hint="eastAsia" w:ascii="仿宋" w:hAnsi="仿宋" w:eastAsia="仿宋"/>
          <w:sz w:val="32"/>
          <w:szCs w:val="28"/>
        </w:rPr>
        <w:t>需要较长时间停车的，驾驶人员、押运人员应当向当地公安机关报告</w:t>
      </w:r>
      <w:r>
        <w:rPr>
          <w:rFonts w:ascii="仿宋" w:hAnsi="仿宋" w:eastAsia="仿宋"/>
          <w:sz w:val="32"/>
          <w:szCs w:val="28"/>
        </w:rPr>
        <w:t>;运输剧毒化学品的，驾驶人应当按照公安机</w:t>
      </w:r>
      <w:r>
        <w:rPr>
          <w:rFonts w:hint="eastAsia" w:ascii="仿宋" w:hAnsi="仿宋" w:eastAsia="仿宋"/>
          <w:sz w:val="32"/>
          <w:szCs w:val="28"/>
        </w:rPr>
        <w:t>关批准的指定路线、时间行驶。</w:t>
      </w:r>
    </w:p>
    <w:p>
      <w:pPr>
        <w:spacing w:line="360" w:lineRule="auto"/>
        <w:ind w:firstLine="640" w:firstLineChars="200"/>
        <w:rPr>
          <w:rFonts w:ascii="仿宋" w:hAnsi="仿宋" w:eastAsia="仿宋"/>
          <w:sz w:val="32"/>
          <w:szCs w:val="28"/>
        </w:rPr>
      </w:pPr>
      <w:r>
        <w:rPr>
          <w:rFonts w:ascii="仿宋" w:hAnsi="仿宋" w:eastAsia="仿宋"/>
          <w:sz w:val="32"/>
          <w:szCs w:val="28"/>
        </w:rPr>
        <w:t>道路客运企业要切实做好驾驶人安全教育和车辆检查</w:t>
      </w:r>
      <w:r>
        <w:rPr>
          <w:rFonts w:hint="eastAsia" w:ascii="仿宋" w:hAnsi="仿宋" w:eastAsia="仿宋"/>
          <w:sz w:val="32"/>
          <w:szCs w:val="28"/>
        </w:rPr>
        <w:t>维护工作，严格执行凌晨</w:t>
      </w:r>
      <w:r>
        <w:rPr>
          <w:rFonts w:ascii="仿宋" w:hAnsi="仿宋" w:eastAsia="仿宋"/>
          <w:sz w:val="32"/>
          <w:szCs w:val="28"/>
        </w:rPr>
        <w:t>2时</w:t>
      </w:r>
      <w:r>
        <w:rPr>
          <w:rFonts w:hint="eastAsia" w:ascii="仿宋" w:hAnsi="仿宋" w:eastAsia="仿宋"/>
          <w:sz w:val="32"/>
          <w:szCs w:val="28"/>
        </w:rPr>
        <w:t>-</w:t>
      </w:r>
      <w:r>
        <w:rPr>
          <w:rFonts w:ascii="仿宋" w:hAnsi="仿宋" w:eastAsia="仿宋"/>
          <w:sz w:val="32"/>
          <w:szCs w:val="28"/>
        </w:rPr>
        <w:t>5时停车休息制度或实行接驳</w:t>
      </w:r>
      <w:r>
        <w:rPr>
          <w:rFonts w:hint="eastAsia" w:ascii="仿宋" w:hAnsi="仿宋" w:eastAsia="仿宋"/>
          <w:sz w:val="32"/>
          <w:szCs w:val="28"/>
        </w:rPr>
        <w:t>运输，防止疲劳驾驶。客运站要做好恶劣天气下的应急保障工作，严格落实“三不进站、六不出站”制度。</w:t>
      </w:r>
    </w:p>
    <w:p>
      <w:pPr>
        <w:spacing w:line="360" w:lineRule="auto"/>
        <w:ind w:firstLine="640" w:firstLineChars="200"/>
        <w:rPr>
          <w:rFonts w:ascii="仿宋" w:hAnsi="仿宋" w:eastAsia="仿宋"/>
          <w:sz w:val="32"/>
          <w:szCs w:val="28"/>
        </w:rPr>
      </w:pPr>
      <w:r>
        <w:rPr>
          <w:rFonts w:ascii="仿宋" w:hAnsi="仿宋" w:eastAsia="仿宋"/>
          <w:sz w:val="32"/>
          <w:szCs w:val="28"/>
        </w:rPr>
        <w:t>各地公安机关交通管理部门要依托公路交警执法站和</w:t>
      </w:r>
      <w:r>
        <w:rPr>
          <w:rFonts w:hint="eastAsia" w:ascii="仿宋" w:hAnsi="仿宋" w:eastAsia="仿宋"/>
          <w:sz w:val="32"/>
          <w:szCs w:val="28"/>
        </w:rPr>
        <w:t>机动车辑查布控系统，加强对“两客一危”车辆的检查，严查超速、超员、超载、疲劳驾驶，不按规定路线行驶等交通违法行为，严管“两客一危”车辆道路通行秩序。各级交通</w:t>
      </w:r>
      <w:r>
        <w:rPr>
          <w:rFonts w:ascii="仿宋" w:hAnsi="仿宋" w:eastAsia="仿宋"/>
          <w:sz w:val="32"/>
          <w:szCs w:val="28"/>
        </w:rPr>
        <w:t>运输管理部门要督促“两客一危”道路运输企业严格按照《道路运输车辆动态监督管理办法》的各项要求，加强对所属道路运输车辆和驾驶员的实时监控和管理，及时发现、提醒和纠正驾驶员超速行驶、疲劳驾驶、不按规定线路行驶等违法违规行为。</w:t>
      </w:r>
    </w:p>
    <w:p>
      <w:pPr>
        <w:spacing w:line="360" w:lineRule="auto"/>
        <w:ind w:firstLine="640" w:firstLineChars="200"/>
        <w:rPr>
          <w:rFonts w:ascii="黑体" w:hAnsi="黑体" w:eastAsia="黑体"/>
          <w:sz w:val="32"/>
          <w:szCs w:val="28"/>
        </w:rPr>
      </w:pPr>
      <w:r>
        <w:rPr>
          <w:rFonts w:ascii="黑体" w:hAnsi="黑体" w:eastAsia="黑体"/>
          <w:sz w:val="32"/>
          <w:szCs w:val="28"/>
        </w:rPr>
        <w:t>六、强化对“两客一危”道路运输企业信用监管</w:t>
      </w:r>
    </w:p>
    <w:p>
      <w:pPr>
        <w:spacing w:line="360" w:lineRule="auto"/>
        <w:ind w:firstLine="640" w:firstLineChars="200"/>
        <w:rPr>
          <w:rFonts w:ascii="仿宋" w:hAnsi="仿宋" w:eastAsia="仿宋"/>
          <w:sz w:val="32"/>
          <w:szCs w:val="28"/>
        </w:rPr>
      </w:pPr>
      <w:r>
        <w:rPr>
          <w:rFonts w:ascii="仿宋" w:hAnsi="仿宋" w:eastAsia="仿宋"/>
          <w:sz w:val="32"/>
          <w:szCs w:val="28"/>
        </w:rPr>
        <w:t>各级交通运输、公安、安全生产监督管理部门，要抓紧</w:t>
      </w:r>
      <w:r>
        <w:rPr>
          <w:rFonts w:hint="eastAsia" w:ascii="仿宋" w:hAnsi="仿宋" w:eastAsia="仿宋"/>
          <w:sz w:val="32"/>
          <w:szCs w:val="28"/>
        </w:rPr>
        <w:t>联合建立对“两客一危”道路运输企业的信用监管体系，加快促进部门间企业资质、监督执法等各类监管数据的交换与共享，健全对“两客一危”道路运输企业的信用评价和信用记录，将屡次违法违规的失信道路运输企业纳入黑名单，实</w:t>
      </w:r>
    </w:p>
    <w:p>
      <w:pPr>
        <w:spacing w:line="360" w:lineRule="auto"/>
        <w:rPr>
          <w:rFonts w:ascii="仿宋" w:hAnsi="仿宋" w:eastAsia="仿宋"/>
          <w:sz w:val="32"/>
          <w:szCs w:val="28"/>
        </w:rPr>
        <w:sectPr>
          <w:headerReference r:id="rId12" w:type="default"/>
          <w:footerReference r:id="rId13" w:type="default"/>
          <w:type w:val="continuous"/>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28"/>
        </w:rPr>
      </w:pPr>
      <w:r>
        <w:rPr>
          <w:rFonts w:hint="eastAsia" w:ascii="仿宋" w:hAnsi="仿宋" w:eastAsia="仿宋"/>
          <w:sz w:val="32"/>
          <w:szCs w:val="28"/>
        </w:rPr>
        <w:t>施联合惩戒。</w:t>
      </w:r>
    </w:p>
    <w:p>
      <w:pPr>
        <w:spacing w:line="360" w:lineRule="auto"/>
        <w:ind w:firstLine="640" w:firstLineChars="200"/>
        <w:rPr>
          <w:rFonts w:ascii="仿宋" w:hAnsi="仿宋" w:eastAsia="仿宋"/>
          <w:sz w:val="32"/>
          <w:szCs w:val="28"/>
        </w:rPr>
      </w:pPr>
      <w:r>
        <w:rPr>
          <w:rFonts w:ascii="仿宋" w:hAnsi="仿宋" w:eastAsia="仿宋"/>
          <w:sz w:val="32"/>
          <w:szCs w:val="28"/>
        </w:rPr>
        <w:t>各省交通运输、公安、安全生产监督管理部门要将落实</w:t>
      </w:r>
      <w:r>
        <w:rPr>
          <w:rFonts w:hint="eastAsia" w:ascii="仿宋" w:hAnsi="仿宋" w:eastAsia="仿宋"/>
          <w:sz w:val="32"/>
          <w:szCs w:val="28"/>
        </w:rPr>
        <w:t>情况、检查发现的问题和整改结果于</w:t>
      </w:r>
      <w:r>
        <w:rPr>
          <w:rFonts w:ascii="仿宋" w:hAnsi="仿宋" w:eastAsia="仿宋"/>
          <w:sz w:val="32"/>
          <w:szCs w:val="28"/>
        </w:rPr>
        <w:t>2014年12月31日前</w:t>
      </w:r>
      <w:r>
        <w:rPr>
          <w:rFonts w:hint="eastAsia" w:ascii="仿宋" w:hAnsi="仿宋" w:eastAsia="仿宋"/>
          <w:sz w:val="32"/>
          <w:szCs w:val="28"/>
        </w:rPr>
        <w:t>以书面总结形式分别报交通运输部、公安部和国家安全监管总局。</w:t>
      </w:r>
    </w:p>
    <w:p>
      <w:pPr>
        <w:ind w:firstLine="420"/>
        <w:rPr>
          <w:rFonts w:ascii="仿宋" w:hAnsi="仿宋" w:eastAsia="仿宋"/>
          <w:sz w:val="32"/>
          <w:szCs w:val="28"/>
        </w:rPr>
      </w:pPr>
    </w:p>
    <w:p>
      <w:pPr>
        <w:ind w:firstLine="420"/>
        <w:rPr>
          <w:rFonts w:ascii="仿宋" w:hAnsi="仿宋" w:eastAsia="仿宋"/>
          <w:sz w:val="32"/>
          <w:szCs w:val="28"/>
        </w:rPr>
      </w:pPr>
    </w:p>
    <w:p>
      <w:pPr>
        <w:ind w:firstLine="420"/>
        <w:rPr>
          <w:rFonts w:ascii="仿宋" w:hAnsi="仿宋" w:eastAsia="仿宋"/>
          <w:sz w:val="32"/>
          <w:szCs w:val="28"/>
        </w:rPr>
      </w:pPr>
    </w:p>
    <w:p>
      <w:pPr>
        <w:ind w:firstLine="420"/>
        <w:rPr>
          <w:rFonts w:ascii="仿宋" w:hAnsi="仿宋" w:eastAsia="仿宋"/>
          <w:sz w:val="32"/>
          <w:szCs w:val="28"/>
        </w:rPr>
      </w:pPr>
    </w:p>
    <w:p>
      <w:pPr>
        <w:rPr>
          <w:rFonts w:ascii="仿宋" w:hAnsi="仿宋" w:eastAsia="仿宋"/>
          <w:sz w:val="32"/>
          <w:szCs w:val="28"/>
        </w:rPr>
      </w:pPr>
    </w:p>
    <w:p>
      <w:pPr>
        <w:jc w:val="center"/>
        <w:rPr>
          <w:rFonts w:ascii="仿宋" w:hAnsi="仿宋" w:eastAsia="仿宋"/>
          <w:sz w:val="32"/>
          <w:szCs w:val="28"/>
        </w:rPr>
      </w:pPr>
    </w:p>
    <w:p>
      <w:pPr>
        <w:spacing w:line="360" w:lineRule="auto"/>
        <w:jc w:val="center"/>
        <w:rPr>
          <w:rFonts w:ascii="仿宋" w:hAnsi="仿宋" w:eastAsia="仿宋"/>
          <w:sz w:val="32"/>
          <w:szCs w:val="28"/>
        </w:rPr>
      </w:pPr>
      <w:r>
        <w:rPr>
          <w:rFonts w:hint="eastAsia" w:ascii="仿宋" w:hAnsi="仿宋" w:eastAsia="仿宋"/>
          <w:sz w:val="32"/>
          <w:szCs w:val="28"/>
        </w:rPr>
        <w:t>交通运输部</w:t>
      </w:r>
      <w:r>
        <w:rPr>
          <w:rFonts w:ascii="仿宋" w:hAnsi="仿宋" w:eastAsia="仿宋"/>
          <w:sz w:val="32"/>
          <w:szCs w:val="28"/>
        </w:rPr>
        <w:t xml:space="preserve">       </w:t>
      </w:r>
      <w:r>
        <w:rPr>
          <w:rFonts w:hint="eastAsia" w:ascii="仿宋" w:hAnsi="仿宋" w:eastAsia="仿宋"/>
          <w:sz w:val="32"/>
          <w:szCs w:val="28"/>
        </w:rPr>
        <w:t>公安部</w:t>
      </w:r>
      <w:r>
        <w:rPr>
          <w:rFonts w:ascii="仿宋" w:hAnsi="仿宋" w:eastAsia="仿宋"/>
          <w:sz w:val="32"/>
          <w:szCs w:val="28"/>
        </w:rPr>
        <w:t xml:space="preserve">       </w:t>
      </w:r>
      <w:r>
        <w:rPr>
          <w:rFonts w:hint="eastAsia" w:ascii="仿宋" w:hAnsi="仿宋" w:eastAsia="仿宋"/>
          <w:sz w:val="32"/>
          <w:szCs w:val="28"/>
        </w:rPr>
        <w:t>国家安全监管总局</w:t>
      </w:r>
    </w:p>
    <w:p>
      <w:pPr>
        <w:wordWrap w:val="0"/>
        <w:spacing w:line="360" w:lineRule="auto"/>
        <w:ind w:right="300" w:firstLine="420"/>
        <w:jc w:val="right"/>
        <w:rPr>
          <w:rFonts w:ascii="仿宋" w:hAnsi="仿宋" w:eastAsia="仿宋"/>
          <w:sz w:val="32"/>
          <w:szCs w:val="32"/>
        </w:rPr>
      </w:pPr>
      <w:r>
        <w:rPr>
          <w:rFonts w:ascii="仿宋" w:hAnsi="仿宋" w:eastAsia="仿宋"/>
          <w:sz w:val="32"/>
          <w:szCs w:val="32"/>
        </w:rPr>
        <w:t>2016年12月8日</w:t>
      </w:r>
      <w:r>
        <w:rPr>
          <w:rFonts w:hint="eastAsia" w:ascii="仿宋" w:hAnsi="仿宋" w:eastAsia="仿宋"/>
          <w:sz w:val="32"/>
          <w:szCs w:val="32"/>
        </w:rPr>
        <w:t xml:space="preserve"> </w:t>
      </w:r>
    </w:p>
    <w:p>
      <w:pPr>
        <w:rPr>
          <w:rFonts w:ascii="仿宋" w:hAnsi="仿宋" w:eastAsia="仿宋"/>
          <w:sz w:val="32"/>
          <w:szCs w:val="28"/>
        </w:rPr>
      </w:pPr>
    </w:p>
    <w:p>
      <w:pPr>
        <w:rPr>
          <w:rFonts w:ascii="仿宋" w:hAnsi="仿宋" w:eastAsia="仿宋"/>
          <w:sz w:val="32"/>
          <w:szCs w:val="28"/>
        </w:rPr>
      </w:pPr>
    </w:p>
    <w:p>
      <w:pPr>
        <w:rPr>
          <w:rFonts w:ascii="仿宋" w:hAnsi="仿宋" w:eastAsia="仿宋"/>
          <w:sz w:val="32"/>
          <w:szCs w:val="28"/>
        </w:rPr>
      </w:pPr>
    </w:p>
    <w:p>
      <w:pPr>
        <w:rPr>
          <w:rFonts w:ascii="仿宋" w:hAnsi="仿宋" w:eastAsia="仿宋"/>
          <w:sz w:val="32"/>
          <w:szCs w:val="28"/>
        </w:rPr>
      </w:pPr>
    </w:p>
    <w:p>
      <w:pPr>
        <w:rPr>
          <w:rFonts w:ascii="仿宋" w:hAnsi="仿宋" w:eastAsia="仿宋"/>
          <w:sz w:val="32"/>
          <w:szCs w:val="28"/>
        </w:rPr>
      </w:pPr>
      <w:r>
        <w:rPr>
          <w:rFonts w:hint="eastAsia" w:ascii="仿宋" w:hAnsi="仿宋" w:eastAsia="仿宋"/>
          <w:sz w:val="28"/>
          <w:szCs w:val="24"/>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400685</wp:posOffset>
                </wp:positionV>
                <wp:extent cx="5240655" cy="0"/>
                <wp:effectExtent l="0" t="0" r="36195" b="19050"/>
                <wp:wrapNone/>
                <wp:docPr id="66" name="直接连接符 66"/>
                <wp:cNvGraphicFramePr/>
                <a:graphic xmlns:a="http://schemas.openxmlformats.org/drawingml/2006/main">
                  <a:graphicData uri="http://schemas.microsoft.com/office/word/2010/wordprocessingShape">
                    <wps:wsp>
                      <wps:cNvCnPr/>
                      <wps:spPr>
                        <a:xfrm>
                          <a:off x="0" y="0"/>
                          <a:ext cx="5240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31.55pt;height:0pt;width:412.65pt;mso-position-horizontal:left;mso-position-horizontal-relative:margin;z-index:251665408;mso-width-relative:page;mso-height-relative:page;" filled="f" stroked="t" coordsize="21600,21600" o:gfxdata="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QcV31AAAAAYBAAAPAAAAAAAAAAEA&#10;IAAAACIAAABkcnMvZG93bnJldi54bWxQSwECFAAUAAAACACHTuJA7TyyrNoBAACHAwAADgAAAAAA&#10;AAABACAAAAAjAQAAZHJzL2Uyb0RvYy54bWxQSwUGAAAAAAYABgBZAQAAbwUAAAAA&#10;">
                <v:fill on="f" focussize="0,0"/>
                <v:stroke weight="0.5pt" color="#000000" miterlimit="8" joinstyle="miter"/>
                <v:imagedata o:title=""/>
                <o:lock v:ext="edit" aspectratio="f"/>
              </v:line>
            </w:pict>
          </mc:Fallback>
        </mc:AlternateContent>
      </w:r>
    </w:p>
    <w:p>
      <w:pPr>
        <w:ind w:firstLine="300" w:firstLineChars="100"/>
        <w:rPr>
          <w:rFonts w:ascii="仿宋" w:hAnsi="仿宋" w:eastAsia="仿宋"/>
          <w:sz w:val="30"/>
          <w:szCs w:val="30"/>
        </w:rPr>
      </w:pPr>
      <w:r>
        <w:rPr>
          <w:rFonts w:hint="eastAsia" w:ascii="仿宋" w:hAnsi="仿宋" w:eastAsia="仿宋"/>
          <w:sz w:val="30"/>
          <w:szCs w:val="30"/>
        </w:rPr>
        <w:t>抄送</w:t>
      </w:r>
      <w:r>
        <w:rPr>
          <w:rFonts w:ascii="仿宋" w:hAnsi="仿宋" w:eastAsia="仿宋"/>
          <w:sz w:val="30"/>
          <w:szCs w:val="30"/>
        </w:rPr>
        <w:t>: 部安全与质量监督管理司</w:t>
      </w:r>
      <w:r>
        <w:rPr>
          <w:rFonts w:hint="eastAsia" w:ascii="仿宋" w:hAnsi="仿宋" w:eastAsia="仿宋"/>
          <w:sz w:val="30"/>
          <w:szCs w:val="30"/>
        </w:rPr>
        <w:t>。</w:t>
      </w:r>
    </w:p>
    <w:p>
      <w:pPr>
        <w:ind w:firstLine="300" w:firstLineChars="100"/>
        <w:rPr>
          <w:rFonts w:ascii="宋体" w:hAnsi="宋体" w:eastAsia="宋体" w:cs="Times New Roman"/>
          <w:b/>
          <w:sz w:val="144"/>
          <w:szCs w:val="28"/>
        </w:rPr>
        <w:sectPr>
          <w:headerReference r:id="rId14" w:type="default"/>
          <w:footerReference r:id="rId15" w:type="default"/>
          <w:type w:val="continuous"/>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431165</wp:posOffset>
                </wp:positionV>
                <wp:extent cx="5240655" cy="0"/>
                <wp:effectExtent l="0" t="0" r="36195" b="19050"/>
                <wp:wrapNone/>
                <wp:docPr id="67" name="直接连接符 67"/>
                <wp:cNvGraphicFramePr/>
                <a:graphic xmlns:a="http://schemas.openxmlformats.org/drawingml/2006/main">
                  <a:graphicData uri="http://schemas.microsoft.com/office/word/2010/wordprocessingShape">
                    <wps:wsp>
                      <wps:cNvCnPr/>
                      <wps:spPr>
                        <a:xfrm>
                          <a:off x="0" y="0"/>
                          <a:ext cx="52406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33.95pt;height:0pt;width:412.65pt;mso-position-horizontal:right;mso-position-horizontal-relative:margin;z-index:251703296;mso-width-relative:page;mso-height-relative:page;" filled="f" stroked="t" coordsize="21600,21600" o:gfxdata="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Hou1AAAAAYBAAAPAAAAAAAAAAEA&#10;IAAAACIAAABkcnMvZG93bnJldi54bWxQSwECFAAUAAAACACHTuJAGbzdjNoBAACHAwAADgAAAAAA&#10;AAABACAAAAAjAQAAZHJzL2Uyb0RvYy54bWxQSwUGAAAAAAYABgBZAQAAbwUAAAAA&#10;">
                <v:fill on="f" focussize="0,0"/>
                <v:stroke weight="0.5pt" color="#000000" miterlimit="8" joinstyle="miter"/>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17145</wp:posOffset>
                </wp:positionV>
                <wp:extent cx="5240655" cy="0"/>
                <wp:effectExtent l="0" t="0" r="36195" b="19050"/>
                <wp:wrapNone/>
                <wp:docPr id="51" name="直接连接符 51"/>
                <wp:cNvGraphicFramePr/>
                <a:graphic xmlns:a="http://schemas.openxmlformats.org/drawingml/2006/main">
                  <a:graphicData uri="http://schemas.microsoft.com/office/word/2010/wordprocessingShape">
                    <wps:wsp>
                      <wps:cNvCnPr/>
                      <wps:spPr>
                        <a:xfrm>
                          <a:off x="0" y="0"/>
                          <a:ext cx="52406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1.35pt;height:0pt;width:412.65pt;mso-position-horizontal:left;mso-position-horizontal-relative:margin;z-index:251698176;mso-width-relative:page;mso-height-relative:page;" filled="f" stroked="t" coordsize="21600,21600" o:gfxdata="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zT+AjSAAAABAEAAA8AAAAAAAAAAQAg&#10;AAAAIgAAAGRycy9kb3ducmV2LnhtbFBLAQIUABQAAAAIAIdO4kCTFM5n2wEAAIcDAAAOAAAAAAAA&#10;AAEAIAAAACEBAABkcnMvZTJvRG9jLnhtbFBLBQYAAAAABgAGAFkBAABuBQAAAAA=&#10;">
                <v:fill on="f" focussize="0,0"/>
                <v:stroke weight="0.5pt" color="#000000" miterlimit="8" joinstyle="miter"/>
                <v:imagedata o:title=""/>
                <o:lock v:ext="edit" aspectratio="f"/>
              </v:line>
            </w:pict>
          </mc:Fallback>
        </mc:AlternateContent>
      </w:r>
      <w:r>
        <w:rPr>
          <w:rFonts w:hint="eastAsia" w:ascii="仿宋" w:hAnsi="仿宋" w:eastAsia="仿宋"/>
          <w:sz w:val="30"/>
          <w:szCs w:val="30"/>
        </w:rPr>
        <w:t xml:space="preserve">交通运输部办公厅          </w:t>
      </w:r>
      <w:r>
        <w:rPr>
          <w:rFonts w:ascii="仿宋" w:hAnsi="仿宋" w:eastAsia="仿宋"/>
          <w:sz w:val="30"/>
          <w:szCs w:val="30"/>
        </w:rPr>
        <w:t xml:space="preserve">  </w:t>
      </w:r>
      <w:r>
        <w:rPr>
          <w:rFonts w:ascii="仿宋" w:hAnsi="仿宋" w:eastAsia="仿宋"/>
          <w:sz w:val="32"/>
          <w:szCs w:val="28"/>
        </w:rPr>
        <w:t xml:space="preserve">    </w:t>
      </w:r>
      <w:r>
        <w:rPr>
          <w:rFonts w:ascii="仿宋" w:hAnsi="仿宋" w:eastAsia="仿宋"/>
          <w:sz w:val="30"/>
          <w:szCs w:val="30"/>
        </w:rPr>
        <w:t>2016年12月8日印</w:t>
      </w:r>
      <w:r>
        <w:rPr>
          <w:rFonts w:hint="eastAsia" w:ascii="仿宋" w:hAnsi="仿宋" w:eastAsia="仿宋"/>
          <w:sz w:val="30"/>
          <w:szCs w:val="30"/>
        </w:rPr>
        <w:t>发</w:t>
      </w:r>
    </w:p>
    <w:p>
      <w:pPr>
        <w:jc w:val="center"/>
        <w:rPr>
          <w:rFonts w:ascii="宋体" w:hAnsi="宋体" w:eastAsia="宋体" w:cs="Times New Roman"/>
          <w:b/>
          <w:sz w:val="144"/>
          <w:szCs w:val="28"/>
        </w:rPr>
      </w:pPr>
      <w:bookmarkStart w:id="1" w:name="W"/>
      <w:r>
        <w:rPr>
          <w:rFonts w:ascii="宋体" w:hAnsi="宋体" w:eastAsia="宋体" w:cs="Times New Roman"/>
          <w:b/>
          <w:sz w:val="144"/>
          <w:szCs w:val="28"/>
        </w:rPr>
        <w:drawing>
          <wp:inline distT="0" distB="0" distL="0" distR="0">
            <wp:extent cx="3886200" cy="1059815"/>
            <wp:effectExtent l="0" t="0" r="0" b="698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939340" cy="1074596"/>
                    </a:xfrm>
                    <a:prstGeom prst="rect">
                      <a:avLst/>
                    </a:prstGeom>
                    <a:noFill/>
                  </pic:spPr>
                </pic:pic>
              </a:graphicData>
            </a:graphic>
          </wp:inline>
        </w:drawing>
      </w:r>
      <w:bookmarkEnd w:id="1"/>
    </w:p>
    <w:p>
      <w:pPr>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701248" behindDoc="0" locked="0" layoutInCell="1" allowOverlap="1">
                <wp:simplePos x="0" y="0"/>
                <wp:positionH relativeFrom="column">
                  <wp:posOffset>3470910</wp:posOffset>
                </wp:positionH>
                <wp:positionV relativeFrom="paragraph">
                  <wp:posOffset>318770</wp:posOffset>
                </wp:positionV>
                <wp:extent cx="563245" cy="584835"/>
                <wp:effectExtent l="0" t="0" r="0" b="6350"/>
                <wp:wrapNone/>
                <wp:docPr id="65" name="文本框 65"/>
                <wp:cNvGraphicFramePr/>
                <a:graphic xmlns:a="http://schemas.openxmlformats.org/drawingml/2006/main">
                  <a:graphicData uri="http://schemas.microsoft.com/office/word/2010/wordprocessingShape">
                    <wps:wsp>
                      <wps:cNvSpPr txBox="1"/>
                      <wps:spPr>
                        <a:xfrm>
                          <a:off x="0" y="0"/>
                          <a:ext cx="563525" cy="584790"/>
                        </a:xfrm>
                        <a:prstGeom prst="rect">
                          <a:avLst/>
                        </a:prstGeom>
                        <a:noFill/>
                        <a:ln w="6350">
                          <a:noFill/>
                        </a:ln>
                      </wps:spPr>
                      <wps:txbx>
                        <w:txbxContent>
                          <w:p>
                            <w:pPr>
                              <w:spacing w:line="0" w:lineRule="atLeast"/>
                              <w:rPr>
                                <w:rFonts w:ascii="仿宋" w:hAnsi="仿宋" w:eastAsia="仿宋"/>
                                <w:sz w:val="28"/>
                                <w:szCs w:val="28"/>
                              </w:rPr>
                            </w:pPr>
                            <w:r>
                              <w:rPr>
                                <w:rFonts w:ascii="仿宋" w:hAnsi="仿宋" w:eastAsia="仿宋"/>
                                <w:sz w:val="28"/>
                                <w:szCs w:val="28"/>
                              </w:rPr>
                              <w:t>签批</w:t>
                            </w:r>
                          </w:p>
                          <w:p>
                            <w:pPr>
                              <w:spacing w:line="0" w:lineRule="atLeast"/>
                              <w:rPr>
                                <w:rFonts w:ascii="仿宋" w:hAnsi="仿宋" w:eastAsia="仿宋"/>
                                <w:sz w:val="28"/>
                                <w:szCs w:val="28"/>
                              </w:rPr>
                            </w:pPr>
                            <w:r>
                              <w:rPr>
                                <w:rFonts w:ascii="仿宋" w:hAnsi="仿宋" w:eastAsia="仿宋"/>
                                <w:sz w:val="28"/>
                                <w:szCs w:val="28"/>
                              </w:rPr>
                              <w:t>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3pt;margin-top:25.1pt;height:46.05pt;width:44.35pt;z-index:251701248;mso-width-relative:page;mso-height-relative:page;" filled="f" stroked="f" coordsize="21600,21600" o:gfxdata="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z&#10;75/bAAAACgEAAA8AAAAAAAAAAQAgAAAAIgAAAGRycy9kb3ducmV2LnhtbFBLAQIUABQAAAAIAIdO&#10;4kBFYbRCIAIAABkEAAAOAAAAAAAAAAEAIAAAACoBAABkcnMvZTJvRG9jLnhtbFBLBQYAAAAABgAG&#10;AFkBAAC8BQAAAAA=&#10;">
                <v:fill on="f" focussize="0,0"/>
                <v:stroke on="f" weight="0.5pt"/>
                <v:imagedata o:title=""/>
                <o:lock v:ext="edit" aspectratio="f"/>
                <v:textbox>
                  <w:txbxContent>
                    <w:p>
                      <w:pPr>
                        <w:spacing w:line="0" w:lineRule="atLeast"/>
                        <w:rPr>
                          <w:rFonts w:ascii="仿宋" w:hAnsi="仿宋" w:eastAsia="仿宋"/>
                          <w:sz w:val="28"/>
                          <w:szCs w:val="28"/>
                        </w:rPr>
                      </w:pPr>
                      <w:r>
                        <w:rPr>
                          <w:rFonts w:ascii="仿宋" w:hAnsi="仿宋" w:eastAsia="仿宋"/>
                          <w:sz w:val="28"/>
                          <w:szCs w:val="28"/>
                        </w:rPr>
                        <w:t>签批</w:t>
                      </w:r>
                    </w:p>
                    <w:p>
                      <w:pPr>
                        <w:spacing w:line="0" w:lineRule="atLeast"/>
                        <w:rPr>
                          <w:rFonts w:ascii="仿宋" w:hAnsi="仿宋" w:eastAsia="仿宋"/>
                          <w:sz w:val="28"/>
                          <w:szCs w:val="28"/>
                        </w:rPr>
                      </w:pPr>
                      <w:r>
                        <w:rPr>
                          <w:rFonts w:ascii="仿宋" w:hAnsi="仿宋" w:eastAsia="仿宋"/>
                          <w:sz w:val="28"/>
                          <w:szCs w:val="28"/>
                        </w:rPr>
                        <w:t>盖章</w:t>
                      </w:r>
                    </w:p>
                  </w:txbxContent>
                </v:textbox>
              </v:shape>
            </w:pict>
          </mc:Fallback>
        </mc:AlternateContent>
      </w:r>
    </w:p>
    <w:p>
      <w:pPr>
        <w:rPr>
          <w:rFonts w:ascii="仿宋" w:hAnsi="仿宋" w:eastAsia="仿宋"/>
          <w:sz w:val="28"/>
          <w:szCs w:val="28"/>
        </w:rPr>
      </w:pPr>
      <w:r>
        <w:rPr>
          <w:rFonts w:ascii="仿宋" w:hAnsi="仿宋" w:eastAsia="仿宋"/>
          <w:sz w:val="28"/>
          <w:szCs w:val="28"/>
        </w:rPr>
        <w:t>发往</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张雷明</w:t>
      </w:r>
    </w:p>
    <w:p>
      <w:pPr>
        <w:rPr>
          <w:rFonts w:ascii="仿宋" w:hAnsi="仿宋" w:eastAsia="仿宋"/>
          <w:sz w:val="28"/>
          <w:szCs w:val="28"/>
        </w:rPr>
      </w:pPr>
      <w:r>
        <w:rPr>
          <w:rFonts w:hint="eastAsia" w:ascii="仿宋" w:hAnsi="仿宋" w:eastAsia="仿宋" w:cs="Times New Roman"/>
          <w:sz w:val="5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302895</wp:posOffset>
                </wp:positionV>
                <wp:extent cx="5445125" cy="498475"/>
                <wp:effectExtent l="0" t="0" r="22225" b="16510"/>
                <wp:wrapNone/>
                <wp:docPr id="69" name="矩形 69"/>
                <wp:cNvGraphicFramePr/>
                <a:graphic xmlns:a="http://schemas.openxmlformats.org/drawingml/2006/main">
                  <a:graphicData uri="http://schemas.microsoft.com/office/word/2010/wordprocessingShape">
                    <wps:wsp>
                      <wps:cNvSpPr/>
                      <wps:spPr>
                        <a:xfrm>
                          <a:off x="0" y="0"/>
                          <a:ext cx="5445239" cy="498343"/>
                        </a:xfrm>
                        <a:prstGeom prst="rect">
                          <a:avLst/>
                        </a:prstGeom>
                        <a:noFill/>
                        <a:ln w="12700" cap="flat" cmpd="sng" algn="ctr">
                          <a:solidFill>
                            <a:sysClr val="windowText" lastClr="000000"/>
                          </a:solidFill>
                          <a:prstDash val="solid"/>
                          <a:miter lim="800000"/>
                        </a:ln>
                        <a:effectLst/>
                      </wps:spPr>
                      <wps:txbx>
                        <w:txbxContent>
                          <w:p>
                            <w:pP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23.85pt;height:39.25pt;width:428.75pt;mso-position-horizontal:center;mso-position-horizontal-relative:margin;z-index:251673600;v-text-anchor:middle;mso-width-relative:page;mso-height-relative:page;" filled="f" stroked="t" coordsize="21600,21600" o:gfxdata="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Kpvx9YAAAAHAQAADwAAAAAAAAABACAAAAAiAAAAZHJzL2Rvd25yZXYueG1sUEsBAhQA&#10;FAAAAAgAh07iQHmoY69mAgAArAQAAA4AAAAAAAAAAQAgAAAAJQEAAGRycy9lMm9Eb2MueG1sUEsF&#10;BgAAAAAGAAYAWQEAAP0FAAAAAA==&#10;">
                <v:fill on="f" focussize="0,0"/>
                <v:stroke weight="1pt" color="#000000" miterlimit="8" joinstyle="miter"/>
                <v:imagedata o:title=""/>
                <o:lock v:ext="edit" aspectratio="f"/>
                <v:textbox>
                  <w:txbxContent>
                    <w:p>
                      <w:pPr>
                        <w:rPr>
                          <w:color w:val="000000"/>
                        </w:rPr>
                      </w:pPr>
                    </w:p>
                  </w:txbxContent>
                </v:textbox>
              </v:rect>
            </w:pict>
          </mc:Fallback>
        </mc:AlternateContent>
      </w:r>
    </w:p>
    <w:p>
      <w:pPr>
        <w:rPr>
          <w:rFonts w:ascii="宋体" w:hAnsi="宋体" w:eastAsia="宋体"/>
          <w:color w:val="000000"/>
          <w:sz w:val="28"/>
          <w:szCs w:val="28"/>
        </w:rPr>
      </w:pPr>
      <w:r>
        <w:rPr>
          <w:rFonts w:ascii="仿宋" w:hAnsi="仿宋" w:eastAsia="仿宋"/>
          <w:sz w:val="28"/>
          <w:szCs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406400</wp:posOffset>
                </wp:positionV>
                <wp:extent cx="5445760" cy="6067425"/>
                <wp:effectExtent l="0" t="0" r="22225" b="28575"/>
                <wp:wrapNone/>
                <wp:docPr id="70" name="矩形 70"/>
                <wp:cNvGraphicFramePr/>
                <a:graphic xmlns:a="http://schemas.openxmlformats.org/drawingml/2006/main">
                  <a:graphicData uri="http://schemas.microsoft.com/office/word/2010/wordprocessingShape">
                    <wps:wsp>
                      <wps:cNvSpPr/>
                      <wps:spPr>
                        <a:xfrm>
                          <a:off x="0" y="0"/>
                          <a:ext cx="5445457" cy="6067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32pt;height:477.75pt;width:428.8pt;mso-position-horizontal:center;mso-position-horizontal-relative:margin;z-index:251674624;v-text-anchor:middle;mso-width-relative:page;mso-height-relative:page;" filled="f" stroked="t" coordsize="21600,21600" o:gfxdata="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WLTjA1wAAAAgBAAAPAAAAAAAAAAEAIAAAACIAAABkcnMvZG93bnJldi54bWxQSwECFAAUAAAA&#10;CACHTuJAB8vYf2ECAACiBAAADgAAAAAAAAABACAAAAAmAQAAZHJzL2Uyb0RvYy54bWxQSwUGAAAA&#10;AAYABgBZAQAA+QUAAAAA&#10;">
                <v:fill on="f" focussize="0,0"/>
                <v:stroke weight="1pt" color="#000000" miterlimit="8" joinstyle="miter"/>
                <v:imagedata o:title=""/>
                <o:lock v:ext="edit" aspectratio="f"/>
              </v:rect>
            </w:pict>
          </mc:Fallback>
        </mc:AlternateContent>
      </w:r>
      <w:r>
        <w:rPr>
          <w:rFonts w:hint="eastAsia" w:ascii="仿宋" w:hAnsi="仿宋" w:eastAsia="仿宋"/>
          <w:color w:val="000000"/>
          <w:sz w:val="28"/>
          <w:szCs w:val="28"/>
        </w:rPr>
        <w:t xml:space="preserve">等级  </w:t>
      </w:r>
      <w:r>
        <w:rPr>
          <w:rFonts w:ascii="仿宋" w:hAnsi="仿宋" w:eastAsia="仿宋"/>
          <w:color w:val="000000"/>
          <w:sz w:val="28"/>
          <w:szCs w:val="28"/>
        </w:rPr>
        <w:t>特</w:t>
      </w:r>
      <w:r>
        <w:rPr>
          <w:rFonts w:hint="eastAsia" w:ascii="仿宋" w:hAnsi="仿宋" w:eastAsia="仿宋"/>
          <w:color w:val="000000"/>
          <w:sz w:val="28"/>
          <w:szCs w:val="28"/>
        </w:rPr>
        <w:t xml:space="preserve"> </w:t>
      </w:r>
      <w:r>
        <w:rPr>
          <w:rFonts w:ascii="仿宋" w:hAnsi="仿宋" w:eastAsia="仿宋"/>
          <w:color w:val="000000"/>
          <w:sz w:val="28"/>
          <w:szCs w:val="28"/>
        </w:rPr>
        <w:t>急    部门号</w:t>
      </w:r>
      <w:r>
        <w:rPr>
          <w:rFonts w:hint="eastAsia" w:ascii="仿宋" w:hAnsi="仿宋" w:eastAsia="仿宋"/>
          <w:color w:val="000000"/>
          <w:sz w:val="28"/>
          <w:szCs w:val="28"/>
        </w:rPr>
        <w:t xml:space="preserve">  </w:t>
      </w:r>
      <w:r>
        <w:rPr>
          <w:rFonts w:ascii="仿宋" w:hAnsi="仿宋" w:eastAsia="仿宋"/>
          <w:color w:val="000000"/>
          <w:sz w:val="28"/>
          <w:szCs w:val="28"/>
        </w:rPr>
        <w:t>豫安委办明电</w:t>
      </w:r>
      <w:r>
        <w:rPr>
          <w:rFonts w:hint="eastAsia" w:ascii="仿宋" w:hAnsi="仿宋" w:eastAsia="仿宋"/>
          <w:color w:val="000000"/>
          <w:sz w:val="28"/>
          <w:szCs w:val="28"/>
        </w:rPr>
        <w:t>〔</w:t>
      </w:r>
      <w:r>
        <w:rPr>
          <w:rFonts w:ascii="仿宋" w:hAnsi="仿宋" w:eastAsia="仿宋"/>
          <w:color w:val="000000"/>
          <w:sz w:val="28"/>
          <w:szCs w:val="28"/>
        </w:rPr>
        <w:t>2016</w:t>
      </w:r>
      <w:r>
        <w:rPr>
          <w:rFonts w:hint="eastAsia" w:ascii="仿宋" w:hAnsi="仿宋" w:eastAsia="仿宋"/>
          <w:color w:val="000000"/>
          <w:sz w:val="28"/>
          <w:szCs w:val="28"/>
        </w:rPr>
        <w:t>〕</w:t>
      </w:r>
      <w:r>
        <w:rPr>
          <w:rFonts w:ascii="仿宋" w:hAnsi="仿宋" w:eastAsia="仿宋"/>
          <w:color w:val="000000"/>
          <w:sz w:val="28"/>
          <w:szCs w:val="28"/>
        </w:rPr>
        <w:t xml:space="preserve">44号    </w:t>
      </w:r>
      <w:r>
        <w:rPr>
          <w:rFonts w:hint="eastAsia" w:ascii="仿宋" w:hAnsi="仿宋" w:eastAsia="仿宋"/>
          <w:color w:val="000000"/>
          <w:sz w:val="28"/>
          <w:szCs w:val="28"/>
        </w:rPr>
        <w:t>豫</w:t>
      </w:r>
      <w:r>
        <w:rPr>
          <w:rFonts w:ascii="仿宋" w:hAnsi="仿宋" w:eastAsia="仿宋"/>
          <w:color w:val="000000"/>
          <w:sz w:val="28"/>
          <w:szCs w:val="28"/>
        </w:rPr>
        <w:t>机号</w:t>
      </w:r>
    </w:p>
    <w:p>
      <w:pPr>
        <w:spacing w:line="0" w:lineRule="atLeast"/>
        <w:jc w:val="center"/>
        <w:rPr>
          <w:rFonts w:ascii="方正大标宋_GBK" w:hAnsi="黑体" w:eastAsia="方正大标宋_GBK"/>
          <w:sz w:val="40"/>
          <w:szCs w:val="28"/>
        </w:rPr>
      </w:pPr>
    </w:p>
    <w:p>
      <w:pPr>
        <w:spacing w:line="0" w:lineRule="atLeast"/>
        <w:jc w:val="center"/>
        <w:rPr>
          <w:rFonts w:ascii="方正大标宋_GBK" w:hAnsi="黑体" w:eastAsia="方正大标宋_GBK"/>
          <w:sz w:val="42"/>
          <w:szCs w:val="42"/>
        </w:rPr>
      </w:pPr>
      <w:r>
        <w:rPr>
          <w:rFonts w:hint="eastAsia" w:ascii="方正大标宋_GBK" w:hAnsi="黑体" w:eastAsia="方正大标宋_GBK"/>
          <w:sz w:val="42"/>
          <w:szCs w:val="42"/>
        </w:rPr>
        <w:t>河南省人民政府安全生产委员会办公室</w:t>
      </w:r>
    </w:p>
    <w:p>
      <w:pPr>
        <w:spacing w:line="0" w:lineRule="atLeast"/>
        <w:jc w:val="center"/>
        <w:rPr>
          <w:rFonts w:ascii="方正大标宋_GBK" w:hAnsi="黑体" w:eastAsia="方正大标宋_GBK"/>
          <w:sz w:val="42"/>
          <w:szCs w:val="42"/>
        </w:rPr>
      </w:pPr>
      <w:r>
        <w:rPr>
          <w:rFonts w:hint="eastAsia" w:ascii="方正大标宋_GBK" w:hAnsi="黑体" w:eastAsia="方正大标宋_GBK"/>
          <w:sz w:val="42"/>
          <w:szCs w:val="42"/>
        </w:rPr>
        <w:t>关于开展安全生产大检查暨隐患排查</w:t>
      </w:r>
    </w:p>
    <w:p>
      <w:pPr>
        <w:spacing w:line="0" w:lineRule="atLeast"/>
        <w:jc w:val="center"/>
        <w:rPr>
          <w:rFonts w:ascii="方正大标宋_GBK" w:hAnsi="黑体" w:eastAsia="方正大标宋_GBK"/>
          <w:sz w:val="42"/>
          <w:szCs w:val="42"/>
        </w:rPr>
      </w:pPr>
      <w:r>
        <w:rPr>
          <w:rFonts w:hint="eastAsia" w:ascii="方正大标宋_GBK" w:hAnsi="黑体" w:eastAsia="方正大标宋_GBK"/>
          <w:sz w:val="42"/>
          <w:szCs w:val="42"/>
        </w:rPr>
        <w:t>治理工作情况专项督查的通知</w:t>
      </w:r>
    </w:p>
    <w:p>
      <w:pPr>
        <w:spacing w:line="0" w:lineRule="atLeast"/>
        <w:jc w:val="center"/>
        <w:rPr>
          <w:rFonts w:ascii="方正大标宋_GBK" w:hAnsi="黑体" w:eastAsia="方正大标宋_GBK"/>
          <w:sz w:val="40"/>
          <w:szCs w:val="28"/>
        </w:rPr>
      </w:pPr>
    </w:p>
    <w:p>
      <w:pPr>
        <w:rPr>
          <w:rFonts w:ascii="仿宋" w:hAnsi="仿宋" w:eastAsia="仿宋"/>
          <w:sz w:val="31"/>
          <w:szCs w:val="31"/>
        </w:rPr>
      </w:pPr>
      <w:r>
        <w:rPr>
          <w:rFonts w:hint="eastAsia" w:ascii="仿宋" w:hAnsi="仿宋" w:eastAsia="仿宋"/>
          <w:sz w:val="31"/>
          <w:szCs w:val="31"/>
        </w:rPr>
        <w:t>各省辖市、省直管县（市）人民政府，省政府委员会有关成员单位，省政府安委会</w:t>
      </w:r>
      <w:r>
        <w:rPr>
          <w:rFonts w:ascii="仿宋" w:hAnsi="仿宋" w:eastAsia="仿宋"/>
          <w:sz w:val="31"/>
          <w:szCs w:val="31"/>
        </w:rPr>
        <w:t>18个综合督导组：</w:t>
      </w:r>
    </w:p>
    <w:p>
      <w:pPr>
        <w:ind w:firstLine="620" w:firstLineChars="200"/>
        <w:rPr>
          <w:rFonts w:ascii="仿宋" w:hAnsi="仿宋" w:eastAsia="仿宋"/>
          <w:sz w:val="31"/>
          <w:szCs w:val="31"/>
        </w:rPr>
      </w:pPr>
      <w:r>
        <w:rPr>
          <w:rFonts w:ascii="仿宋" w:hAnsi="仿宋" w:eastAsia="仿宋"/>
          <w:sz w:val="31"/>
          <w:szCs w:val="31"/>
        </w:rPr>
        <w:t>为认真贯彻落实国务院、省委省政府近期有关安全生产工作部署要求和11月27日全国及全省安全生产电视电话会议精神，切实做好下一阶段全省安全生产各项工作，按照省政府主要领导指示，省政府委员会18个综合督导组自12月5日起，按照分工开展安全生产大检查暨隐患排查治理工作情况专项督查，现将有关事项通知如下：</w:t>
      </w:r>
    </w:p>
    <w:p>
      <w:pPr>
        <w:ind w:firstLine="640" w:firstLineChars="200"/>
        <w:rPr>
          <w:rFonts w:ascii="黑体" w:hAnsi="黑体" w:eastAsia="黑体"/>
          <w:sz w:val="32"/>
          <w:szCs w:val="31"/>
        </w:rPr>
      </w:pPr>
      <w:r>
        <w:rPr>
          <w:rFonts w:hint="eastAsia" w:ascii="黑体" w:hAnsi="黑体" w:eastAsia="黑体"/>
          <w:sz w:val="32"/>
          <w:szCs w:val="31"/>
        </w:rPr>
        <w:t>一、</w:t>
      </w:r>
      <w:r>
        <w:rPr>
          <w:rFonts w:ascii="黑体" w:hAnsi="黑体" w:eastAsia="黑体"/>
          <w:sz w:val="32"/>
          <w:szCs w:val="31"/>
        </w:rPr>
        <w:t>督查时间</w:t>
      </w:r>
    </w:p>
    <w:p>
      <w:pPr>
        <w:ind w:firstLine="620" w:firstLineChars="200"/>
        <w:rPr>
          <w:rFonts w:ascii="仿宋" w:hAnsi="仿宋" w:eastAsia="仿宋"/>
          <w:sz w:val="31"/>
          <w:szCs w:val="31"/>
        </w:rPr>
      </w:pPr>
      <w:r>
        <w:rPr>
          <w:rFonts w:ascii="仿宋" w:hAnsi="仿宋" w:eastAsia="仿宋"/>
          <w:sz w:val="31"/>
          <w:szCs w:val="31"/>
        </w:rPr>
        <w:t>自12月5日起至12月15</w:t>
      </w:r>
    </w:p>
    <w:p>
      <w:pPr>
        <w:rPr>
          <w:rFonts w:ascii="仿宋" w:hAnsi="仿宋" w:eastAsia="仿宋"/>
          <w:sz w:val="31"/>
          <w:szCs w:val="31"/>
        </w:rPr>
        <w:sectPr>
          <w:headerReference r:id="rId16" w:type="default"/>
          <w:footerReference r:id="rId17" w:type="default"/>
          <w:type w:val="continuous"/>
          <w:pgSz w:w="11906" w:h="16838"/>
          <w:pgMar w:top="1440" w:right="1800" w:bottom="1440" w:left="1800" w:header="851" w:footer="992" w:gutter="0"/>
          <w:cols w:space="425" w:num="1"/>
          <w:docGrid w:type="lines" w:linePitch="312" w:charSpace="0"/>
        </w:sectPr>
      </w:pPr>
    </w:p>
    <w:p>
      <w:pPr>
        <w:ind w:firstLine="560" w:firstLineChars="200"/>
        <w:rPr>
          <w:rFonts w:ascii="仿宋" w:hAnsi="仿宋" w:eastAsia="仿宋"/>
          <w:sz w:val="31"/>
          <w:szCs w:val="31"/>
        </w:rPr>
      </w:pPr>
      <w:r>
        <w:rPr>
          <w:rFonts w:ascii="黑体" w:hAnsi="黑体" w:eastAsia="黑体"/>
          <w:sz w:val="28"/>
          <w:szCs w:val="28"/>
        </w:rPr>
        <mc:AlternateContent>
          <mc:Choice Requires="wps">
            <w:drawing>
              <wp:anchor distT="0" distB="0" distL="114300" distR="114300" simplePos="0" relativeHeight="251689984" behindDoc="0" locked="0" layoutInCell="1" allowOverlap="1">
                <wp:simplePos x="0" y="0"/>
                <wp:positionH relativeFrom="margin">
                  <wp:posOffset>-92075</wp:posOffset>
                </wp:positionH>
                <wp:positionV relativeFrom="paragraph">
                  <wp:posOffset>0</wp:posOffset>
                </wp:positionV>
                <wp:extent cx="5445760" cy="8830310"/>
                <wp:effectExtent l="0" t="0" r="22225" b="28575"/>
                <wp:wrapNone/>
                <wp:docPr id="54" name="矩形 54"/>
                <wp:cNvGraphicFramePr/>
                <a:graphic xmlns:a="http://schemas.openxmlformats.org/drawingml/2006/main">
                  <a:graphicData uri="http://schemas.microsoft.com/office/word/2010/wordprocessingShape">
                    <wps:wsp>
                      <wps:cNvSpPr/>
                      <wps:spPr>
                        <a:xfrm>
                          <a:off x="0" y="0"/>
                          <a:ext cx="5445457" cy="88301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5pt;margin-top:0pt;height:695.3pt;width:428.8pt;mso-position-horizontal-relative:margin;z-index:251689984;v-text-anchor:middle;mso-width-relative:page;mso-height-relative:page;" filled="f" stroked="t" coordsize="21600,21600" o:gfxdata="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XD4LzYAAAACQEAAA8AAAAAAAAAAQAgAAAAIgAAAGRycy9kb3ducmV2LnhtbFBLAQIUABQAAAAI&#10;AIdO4kDR1U0aXwIAAKIEAAAOAAAAAAAAAAEAIAAAACcBAABkcnMvZTJvRG9jLnhtbFBLBQYAAAAA&#10;BgAGAFkBAAD4BQAAAAA=&#10;">
                <v:fill on="f" focussize="0,0"/>
                <v:stroke weight="1pt" color="#000000" miterlimit="8" joinstyle="miter"/>
                <v:imagedata o:title=""/>
                <o:lock v:ext="edit" aspectratio="f"/>
              </v:rect>
            </w:pict>
          </mc:Fallback>
        </mc:AlternateContent>
      </w:r>
      <w:r>
        <w:rPr>
          <w:rFonts w:hint="eastAsia" w:ascii="黑体" w:hAnsi="黑体" w:eastAsia="黑体"/>
          <w:sz w:val="32"/>
          <w:szCs w:val="32"/>
        </w:rPr>
        <w:t>二、</w:t>
      </w:r>
      <w:r>
        <w:rPr>
          <w:rFonts w:ascii="黑体" w:hAnsi="黑体" w:eastAsia="黑体"/>
          <w:sz w:val="32"/>
          <w:szCs w:val="32"/>
        </w:rPr>
        <w:t>督查对象</w:t>
      </w:r>
    </w:p>
    <w:p>
      <w:pPr>
        <w:ind w:firstLine="600" w:firstLineChars="200"/>
        <w:rPr>
          <w:rFonts w:ascii="仿宋" w:hAnsi="仿宋" w:eastAsia="仿宋"/>
          <w:sz w:val="30"/>
          <w:szCs w:val="30"/>
        </w:rPr>
      </w:pPr>
      <w:r>
        <w:rPr>
          <w:rFonts w:hint="eastAsia" w:ascii="仿宋" w:hAnsi="仿宋" w:eastAsia="仿宋"/>
          <w:sz w:val="30"/>
          <w:szCs w:val="30"/>
        </w:rPr>
        <w:t>（一）地方各级人民政府及有关部门</w:t>
      </w:r>
      <w:r>
        <w:rPr>
          <w:rFonts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（二）高危行业领域、重点督察建筑工地、煤矿、非煤矿山、危险化学品、烟花爆竹、道路交通、消防、人员密集场所、旅游、粉尘涉爆等行业领域企业，单位和场所。</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督查内容</w:t>
      </w:r>
    </w:p>
    <w:p>
      <w:pPr>
        <w:ind w:firstLine="600" w:firstLineChars="200"/>
        <w:rPr>
          <w:rFonts w:ascii="仿宋" w:hAnsi="仿宋" w:eastAsia="仿宋"/>
          <w:sz w:val="30"/>
          <w:szCs w:val="30"/>
        </w:rPr>
      </w:pPr>
      <w:r>
        <w:rPr>
          <w:rFonts w:hint="eastAsia" w:ascii="仿宋" w:hAnsi="仿宋" w:eastAsia="仿宋"/>
          <w:sz w:val="30"/>
          <w:szCs w:val="30"/>
        </w:rPr>
        <w:t>（一）贯彻落实习近平总书记、李克强总理等中央领导同志重要指示批示精神情况。</w:t>
      </w:r>
    </w:p>
    <w:p>
      <w:pPr>
        <w:ind w:firstLine="600" w:firstLineChars="200"/>
        <w:rPr>
          <w:rFonts w:ascii="仿宋" w:hAnsi="仿宋" w:eastAsia="仿宋"/>
          <w:sz w:val="30"/>
          <w:szCs w:val="30"/>
        </w:rPr>
      </w:pPr>
      <w:r>
        <w:rPr>
          <w:rFonts w:hint="eastAsia" w:ascii="仿宋" w:hAnsi="仿宋" w:eastAsia="仿宋"/>
          <w:sz w:val="30"/>
          <w:szCs w:val="30"/>
        </w:rPr>
        <w:t>（二）贯彻落实</w:t>
      </w:r>
      <w:r>
        <w:rPr>
          <w:rFonts w:ascii="仿宋" w:hAnsi="仿宋" w:eastAsia="仿宋"/>
          <w:sz w:val="30"/>
          <w:szCs w:val="30"/>
        </w:rPr>
        <w:t>11月27日全国及全省安全生产电视电话会议精神情况。</w:t>
      </w:r>
    </w:p>
    <w:p>
      <w:pPr>
        <w:ind w:firstLine="600" w:firstLineChars="200"/>
        <w:rPr>
          <w:rFonts w:ascii="仿宋" w:hAnsi="仿宋" w:eastAsia="仿宋"/>
          <w:sz w:val="30"/>
          <w:szCs w:val="30"/>
        </w:rPr>
      </w:pPr>
      <w:r>
        <w:rPr>
          <w:rFonts w:hint="eastAsia" w:ascii="仿宋" w:hAnsi="仿宋" w:eastAsia="仿宋"/>
          <w:sz w:val="30"/>
          <w:szCs w:val="30"/>
        </w:rPr>
        <w:t>（三）汲取近期全国几起重特大事故教训，按照《河南省人民政府安全生产委员会关于开展安全生产大检查暨隐患排查治理工作的通知（豫安委明电</w:t>
      </w:r>
      <w:r>
        <w:rPr>
          <w:rFonts w:ascii="仿宋" w:hAnsi="仿宋" w:eastAsia="仿宋"/>
          <w:sz w:val="30"/>
          <w:szCs w:val="30"/>
        </w:rPr>
        <w:t>[2016]5号)要求，开展安全生产大检查暨隐患排查治理工作情况</w:t>
      </w:r>
    </w:p>
    <w:p>
      <w:pPr>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）重点行业领域安全生产防控监管情况</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督查方式</w:t>
      </w:r>
    </w:p>
    <w:p>
      <w:pPr>
        <w:ind w:firstLine="600" w:firstLineChars="200"/>
        <w:rPr>
          <w:rFonts w:ascii="仿宋" w:hAnsi="仿宋" w:eastAsia="仿宋"/>
          <w:sz w:val="30"/>
          <w:szCs w:val="30"/>
        </w:rPr>
      </w:pPr>
      <w:r>
        <w:rPr>
          <w:rFonts w:hint="eastAsia" w:ascii="仿宋" w:hAnsi="仿宋" w:eastAsia="仿宋"/>
          <w:sz w:val="30"/>
          <w:szCs w:val="30"/>
        </w:rPr>
        <w:t>（一）《河南省人民政府安委会关于开展</w:t>
      </w:r>
      <w:r>
        <w:rPr>
          <w:rFonts w:ascii="仿宋" w:hAnsi="仿宋" w:eastAsia="仿宋"/>
          <w:sz w:val="30"/>
          <w:szCs w:val="30"/>
        </w:rPr>
        <w:t>2016年度安全生产督导工作的通知》（豫安委明电[2016]2号）明确的18个综合督导组，要按照既定分工，立即对各地安全生产各项工作落实情况进行专项督查。</w:t>
      </w:r>
    </w:p>
    <w:p>
      <w:pPr>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）各综合督导组通过听取汇报、查阅资料和现场抽查检查等形式开展督查，重点检查地方政府及有关部门落实安全</w:t>
      </w:r>
      <w:r>
        <w:rPr>
          <w:rFonts w:hint="eastAsia" w:ascii="仿宋" w:hAnsi="仿宋" w:eastAsia="仿宋"/>
          <w:sz w:val="30"/>
          <w:szCs w:val="30"/>
        </w:rPr>
        <w:t>生产</w:t>
      </w:r>
      <w:r>
        <w:rPr>
          <w:rFonts w:ascii="仿宋" w:hAnsi="仿宋" w:eastAsia="仿宋"/>
          <w:sz w:val="30"/>
          <w:szCs w:val="30"/>
        </w:rPr>
        <w:br w:type="page"/>
      </w:r>
    </w:p>
    <w:p>
      <w:pPr>
        <w:rPr>
          <w:rFonts w:ascii="仿宋" w:hAnsi="仿宋" w:eastAsia="仿宋"/>
          <w:sz w:val="30"/>
          <w:szCs w:val="30"/>
        </w:rPr>
        <w:sectPr>
          <w:headerReference r:id="rId18" w:type="default"/>
          <w:footerReference r:id="rId19" w:type="default"/>
          <w:pgSz w:w="11906" w:h="16838"/>
          <w:pgMar w:top="1440" w:right="1800" w:bottom="1440" w:left="1800" w:header="851" w:footer="992" w:gutter="0"/>
          <w:cols w:space="425" w:num="1"/>
          <w:docGrid w:type="lines" w:linePitch="312" w:charSpace="0"/>
        </w:sectPr>
      </w:pPr>
    </w:p>
    <w:p>
      <w:pPr>
        <w:rPr>
          <w:rFonts w:ascii="仿宋" w:hAnsi="仿宋" w:eastAsia="仿宋"/>
          <w:sz w:val="30"/>
          <w:szCs w:val="30"/>
        </w:rPr>
      </w:pPr>
      <w:r>
        <w:rPr>
          <w:rFonts w:ascii="宋体" w:hAnsi="宋体" w:eastAsia="宋体"/>
          <w:sz w:val="30"/>
          <w:szCs w:val="3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2540</wp:posOffset>
                </wp:positionV>
                <wp:extent cx="5445760" cy="8830310"/>
                <wp:effectExtent l="0" t="0" r="22225" b="28575"/>
                <wp:wrapNone/>
                <wp:docPr id="55" name="矩形 55"/>
                <wp:cNvGraphicFramePr/>
                <a:graphic xmlns:a="http://schemas.openxmlformats.org/drawingml/2006/main">
                  <a:graphicData uri="http://schemas.microsoft.com/office/word/2010/wordprocessingShape">
                    <wps:wsp>
                      <wps:cNvSpPr/>
                      <wps:spPr>
                        <a:xfrm>
                          <a:off x="0" y="0"/>
                          <a:ext cx="5445457" cy="88301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0.2pt;height:695.3pt;width:428.8pt;mso-position-horizontal:center;mso-position-horizontal-relative:margin;z-index:251692032;v-text-anchor:middle;mso-width-relative:page;mso-height-relative:page;" filled="f" stroked="t" coordsize="21600,21600" o:gfxdata="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5A&#10;5OnVAAAABgEAAA8AAAAAAAAAAQAgAAAAIgAAAGRycy9kb3ducmV2LnhtbFBLAQIUABQAAAAIAIdO&#10;4kAVW583XwIAAKIEAAAOAAAAAAAAAAEAIAAAACQBAABkcnMvZTJvRG9jLnhtbFBLBQYAAAAABgAG&#10;AFkBAAD1BQAAAAA=&#10;">
                <v:fill on="f" focussize="0,0"/>
                <v:stroke weight="1pt" color="#000000" miterlimit="8" joinstyle="miter"/>
                <v:imagedata o:title=""/>
                <o:lock v:ext="edit" aspectratio="f"/>
              </v:rect>
            </w:pict>
          </mc:Fallback>
        </mc:AlternateContent>
      </w:r>
      <w:r>
        <w:rPr>
          <w:rFonts w:hint="eastAsia" w:ascii="仿宋" w:hAnsi="仿宋" w:eastAsia="仿宋"/>
          <w:sz w:val="30"/>
          <w:szCs w:val="30"/>
        </w:rPr>
        <w:t>工作部署情况</w:t>
      </w:r>
      <w:r>
        <w:rPr>
          <w:rFonts w:ascii="仿宋" w:hAnsi="仿宋" w:eastAsia="仿宋"/>
          <w:sz w:val="30"/>
          <w:szCs w:val="30"/>
        </w:rPr>
        <w:t>2-3处；重点抽查建筑施工、煤矿、非煤矿山、危险化学品、烟花爆竹、道路交通、消防，人员密集场所、旅游、粉尘涉爆等行业领域企业、单位和场所2-3处。</w:t>
      </w:r>
    </w:p>
    <w:p>
      <w:pPr>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、有关要求</w:t>
      </w:r>
    </w:p>
    <w:p>
      <w:pPr>
        <w:ind w:firstLine="600" w:firstLineChars="200"/>
        <w:rPr>
          <w:rFonts w:ascii="仿宋" w:hAnsi="仿宋" w:eastAsia="仿宋"/>
          <w:sz w:val="30"/>
          <w:szCs w:val="30"/>
        </w:rPr>
      </w:pPr>
      <w:r>
        <w:rPr>
          <w:rFonts w:ascii="仿宋" w:hAnsi="仿宋" w:eastAsia="仿宋"/>
          <w:sz w:val="30"/>
          <w:szCs w:val="30"/>
        </w:rPr>
        <w:t>各地、各有关部门要高度重视，相互配合，认真开展查检查各项工作，各督查组要严格执行中央八项规定和党风廉政建设有关规定，轻车简从，廉洁自律。督察结束后，各督察组要向当地政府反馈督查情况，并填写《安全生产大检查暨隐患排查治理工作情况督查检查表，于12月20前报省政府安全委员会办公室。</w:t>
      </w:r>
    </w:p>
    <w:p>
      <w:pPr>
        <w:ind w:firstLine="600" w:firstLineChars="200"/>
        <w:rPr>
          <w:rFonts w:ascii="仿宋" w:hAnsi="仿宋" w:eastAsia="仿宋"/>
          <w:sz w:val="30"/>
          <w:szCs w:val="30"/>
        </w:rPr>
      </w:pPr>
      <w:r>
        <w:rPr>
          <w:rFonts w:hint="eastAsia" w:ascii="仿宋" w:hAnsi="仿宋" w:eastAsia="仿宋"/>
          <w:sz w:val="30"/>
          <w:szCs w:val="30"/>
        </w:rPr>
        <w:t>请省政府安委会各有关成员单位迅速将本通知传达到各综合督导组。</w:t>
      </w:r>
    </w:p>
    <w:p>
      <w:pPr>
        <w:ind w:firstLine="600" w:firstLineChars="200"/>
        <w:rPr>
          <w:rFonts w:ascii="仿宋" w:hAnsi="仿宋" w:eastAsia="仿宋"/>
          <w:sz w:val="30"/>
          <w:szCs w:val="30"/>
        </w:rPr>
      </w:pPr>
      <w:r>
        <w:rPr>
          <w:rFonts w:hint="eastAsia" w:ascii="仿宋" w:hAnsi="仿宋" w:eastAsia="仿宋"/>
          <w:sz w:val="30"/>
          <w:szCs w:val="30"/>
        </w:rPr>
        <w:t>联系人：卢景辉</w:t>
      </w:r>
    </w:p>
    <w:p>
      <w:pPr>
        <w:ind w:firstLine="600" w:firstLineChars="200"/>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0371-65919737      65919738(传真)</w:t>
      </w:r>
    </w:p>
    <w:p>
      <w:pPr>
        <w:ind w:firstLine="600" w:firstLineChars="200"/>
        <w:rPr>
          <w:rFonts w:ascii="仿宋" w:hAnsi="仿宋" w:eastAsia="仿宋"/>
          <w:color w:val="0563C1" w:themeColor="hyperlink"/>
          <w:sz w:val="30"/>
          <w:szCs w:val="30"/>
          <w:u w:val="single"/>
          <w14:textFill>
            <w14:solidFill>
              <w14:schemeClr w14:val="hlink"/>
            </w14:solidFill>
          </w14:textFill>
        </w:rPr>
      </w:pPr>
      <w:r>
        <w:rPr>
          <w:rFonts w:hint="eastAsia" w:ascii="仿宋" w:hAnsi="仿宋" w:eastAsia="仿宋"/>
          <w:sz w:val="30"/>
          <w:szCs w:val="30"/>
        </w:rPr>
        <w:t>电子邮箱：</w:t>
      </w:r>
      <w:r>
        <w:fldChar w:fldCharType="begin"/>
      </w:r>
      <w:r>
        <w:instrText xml:space="preserve"> HYPERLINK "mailto:hnajj@126.com" </w:instrText>
      </w:r>
      <w:r>
        <w:fldChar w:fldCharType="separate"/>
      </w:r>
      <w:r>
        <w:rPr>
          <w:rFonts w:ascii="仿宋" w:hAnsi="仿宋" w:eastAsia="仿宋"/>
          <w:color w:val="0563C1" w:themeColor="hyperlink"/>
          <w:sz w:val="30"/>
          <w:szCs w:val="30"/>
          <w:u w:val="single"/>
          <w14:textFill>
            <w14:solidFill>
              <w14:schemeClr w14:val="hlink"/>
            </w14:solidFill>
          </w14:textFill>
        </w:rPr>
        <w:t>hnajj@126.com</w:t>
      </w:r>
      <w:r>
        <w:rPr>
          <w:rFonts w:ascii="仿宋" w:hAnsi="仿宋" w:eastAsia="仿宋"/>
          <w:color w:val="0563C1" w:themeColor="hyperlink"/>
          <w:sz w:val="30"/>
          <w:szCs w:val="30"/>
          <w:u w:val="single"/>
          <w14:textFill>
            <w14:solidFill>
              <w14:schemeClr w14:val="hlink"/>
            </w14:solidFill>
          </w14:textFill>
        </w:rPr>
        <w:fldChar w:fldCharType="end"/>
      </w:r>
    </w:p>
    <w:p>
      <w:pPr>
        <w:ind w:firstLine="600" w:firstLineChars="200"/>
        <w:rPr>
          <w:rFonts w:ascii="仿宋" w:hAnsi="仿宋" w:eastAsia="仿宋"/>
          <w:sz w:val="30"/>
          <w:szCs w:val="30"/>
        </w:rPr>
      </w:pPr>
    </w:p>
    <w:p>
      <w:pPr>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安全生产</w:t>
      </w:r>
      <w:r>
        <w:rPr>
          <w:rFonts w:hint="eastAsia" w:ascii="仿宋" w:hAnsi="仿宋" w:eastAsia="仿宋"/>
          <w:sz w:val="30"/>
          <w:szCs w:val="30"/>
        </w:rPr>
        <w:t>大</w:t>
      </w:r>
      <w:r>
        <w:rPr>
          <w:rFonts w:ascii="仿宋" w:hAnsi="仿宋" w:eastAsia="仿宋"/>
          <w:sz w:val="30"/>
          <w:szCs w:val="30"/>
        </w:rPr>
        <w:t>检查暨</w:t>
      </w:r>
      <w:r>
        <w:rPr>
          <w:rFonts w:hint="eastAsia" w:ascii="仿宋" w:hAnsi="仿宋" w:eastAsia="仿宋"/>
          <w:sz w:val="30"/>
          <w:szCs w:val="30"/>
        </w:rPr>
        <w:t>隐患排查</w:t>
      </w:r>
      <w:r>
        <w:rPr>
          <w:rFonts w:ascii="仿宋" w:hAnsi="仿宋" w:eastAsia="仿宋"/>
          <w:sz w:val="30"/>
          <w:szCs w:val="30"/>
        </w:rPr>
        <w:t>治理</w:t>
      </w:r>
      <w:r>
        <w:rPr>
          <w:rFonts w:hint="eastAsia" w:ascii="仿宋" w:hAnsi="仿宋" w:eastAsia="仿宋"/>
          <w:sz w:val="30"/>
          <w:szCs w:val="30"/>
        </w:rPr>
        <w:t>工作情况</w:t>
      </w:r>
      <w:r>
        <w:rPr>
          <w:rFonts w:ascii="仿宋" w:hAnsi="仿宋" w:eastAsia="仿宋"/>
          <w:sz w:val="30"/>
          <w:szCs w:val="30"/>
        </w:rPr>
        <w:t>督</w:t>
      </w:r>
      <w:r>
        <w:rPr>
          <w:rFonts w:hint="eastAsia" w:ascii="仿宋" w:hAnsi="仿宋" w:eastAsia="仿宋"/>
          <w:sz w:val="30"/>
          <w:szCs w:val="30"/>
        </w:rPr>
        <w:t>查</w:t>
      </w:r>
      <w:r>
        <w:rPr>
          <w:rFonts w:ascii="仿宋" w:hAnsi="仿宋" w:eastAsia="仿宋"/>
          <w:sz w:val="30"/>
          <w:szCs w:val="30"/>
        </w:rPr>
        <w:t>检查表</w:t>
      </w:r>
    </w:p>
    <w:p>
      <w:pPr>
        <w:jc w:val="right"/>
        <w:rPr>
          <w:rFonts w:ascii="仿宋" w:hAnsi="仿宋" w:eastAsia="仿宋"/>
          <w:b/>
          <w:sz w:val="32"/>
          <w:szCs w:val="32"/>
        </w:rPr>
      </w:pPr>
    </w:p>
    <w:p>
      <w:pPr>
        <w:jc w:val="right"/>
        <w:rPr>
          <w:rFonts w:ascii="仿宋" w:hAnsi="仿宋" w:eastAsia="仿宋"/>
          <w:b/>
          <w:sz w:val="32"/>
          <w:szCs w:val="32"/>
        </w:rPr>
      </w:pPr>
    </w:p>
    <w:p>
      <w:pPr>
        <w:jc w:val="right"/>
        <w:rPr>
          <w:rFonts w:ascii="仿宋" w:hAnsi="仿宋" w:eastAsia="仿宋"/>
          <w:b/>
          <w:sz w:val="32"/>
          <w:szCs w:val="32"/>
        </w:rPr>
      </w:pPr>
    </w:p>
    <w:p>
      <w:pPr>
        <w:jc w:val="right"/>
        <w:rPr>
          <w:rFonts w:ascii="仿宋" w:hAnsi="仿宋" w:eastAsia="仿宋"/>
          <w:sz w:val="30"/>
          <w:szCs w:val="30"/>
        </w:rPr>
      </w:pPr>
      <w:r>
        <w:rPr>
          <w:rFonts w:ascii="仿宋" w:hAnsi="仿宋" w:eastAsia="仿宋"/>
          <w:b/>
          <w:sz w:val="30"/>
          <w:szCs w:val="30"/>
        </w:rPr>
        <w:t>河南省人民政府安委会办公室</w:t>
      </w:r>
    </w:p>
    <w:p>
      <w:pPr>
        <w:ind w:right="1124" w:firstLine="602" w:firstLineChars="200"/>
        <w:jc w:val="right"/>
        <w:rPr>
          <w:rFonts w:ascii="仿宋" w:hAnsi="仿宋" w:eastAsia="仿宋"/>
          <w:b/>
          <w:sz w:val="30"/>
          <w:szCs w:val="30"/>
        </w:rPr>
      </w:pPr>
      <w:r>
        <w:rPr>
          <w:rFonts w:hint="eastAsia" w:ascii="仿宋" w:hAnsi="仿宋" w:eastAsia="仿宋"/>
          <w:b/>
          <w:sz w:val="30"/>
          <w:szCs w:val="30"/>
        </w:rPr>
        <w:t>2016年12月8日</w:t>
      </w:r>
    </w:p>
    <w:p>
      <w:pPr>
        <w:ind w:right="1425"/>
        <w:jc w:val="both"/>
        <w:rPr>
          <w:rFonts w:ascii="仿宋" w:hAnsi="仿宋" w:eastAsia="仿宋"/>
          <w:sz w:val="28"/>
          <w:szCs w:val="28"/>
        </w:rPr>
        <w:sectPr>
          <w:footerReference r:id="rId20" w:type="default"/>
          <w:type w:val="continuous"/>
          <w:pgSz w:w="11906" w:h="16838"/>
          <w:pgMar w:top="1440" w:right="1800" w:bottom="1440" w:left="1800" w:header="851" w:footer="992" w:gutter="0"/>
          <w:cols w:space="425" w:num="1"/>
          <w:docGrid w:type="lines" w:linePitch="312" w:charSpace="0"/>
        </w:sectPr>
      </w:pPr>
    </w:p>
    <w:p>
      <w:pPr>
        <w:jc w:val="left"/>
        <w:rPr>
          <w:rFonts w:ascii="仿宋" w:hAnsi="仿宋" w:eastAsia="仿宋"/>
          <w:sz w:val="28"/>
          <w:szCs w:val="28"/>
        </w:rPr>
      </w:pPr>
      <w:r>
        <w:rPr>
          <w:rFonts w:ascii="仿宋" w:hAnsi="仿宋" w:eastAsia="仿宋"/>
          <w:sz w:val="28"/>
          <w:szCs w:val="28"/>
        </w:rPr>
        <w:t>附件</w:t>
      </w:r>
    </w:p>
    <w:p>
      <w:pPr>
        <w:jc w:val="center"/>
        <w:rPr>
          <w:rFonts w:ascii="仿宋" w:hAnsi="仿宋" w:eastAsia="仿宋"/>
          <w:b/>
          <w:sz w:val="40"/>
          <w:szCs w:val="28"/>
        </w:rPr>
      </w:pPr>
      <w:r>
        <w:rPr>
          <w:rFonts w:ascii="仿宋" w:hAnsi="仿宋" w:eastAsia="仿宋"/>
          <w:b/>
          <w:sz w:val="40"/>
          <w:szCs w:val="28"/>
        </w:rPr>
        <w:t>安全生产</w:t>
      </w:r>
      <w:r>
        <w:rPr>
          <w:rFonts w:hint="eastAsia" w:ascii="仿宋" w:hAnsi="仿宋" w:eastAsia="仿宋"/>
          <w:b/>
          <w:sz w:val="40"/>
          <w:szCs w:val="28"/>
        </w:rPr>
        <w:t>大</w:t>
      </w:r>
      <w:r>
        <w:rPr>
          <w:rFonts w:ascii="仿宋" w:hAnsi="仿宋" w:eastAsia="仿宋"/>
          <w:b/>
          <w:sz w:val="40"/>
          <w:szCs w:val="28"/>
        </w:rPr>
        <w:t>检查暨</w:t>
      </w:r>
      <w:r>
        <w:rPr>
          <w:rFonts w:hint="eastAsia" w:ascii="仿宋" w:hAnsi="仿宋" w:eastAsia="仿宋"/>
          <w:b/>
          <w:sz w:val="40"/>
          <w:szCs w:val="28"/>
        </w:rPr>
        <w:t>隐患排查</w:t>
      </w:r>
      <w:r>
        <w:rPr>
          <w:rFonts w:ascii="仿宋" w:hAnsi="仿宋" w:eastAsia="仿宋"/>
          <w:b/>
          <w:sz w:val="40"/>
          <w:szCs w:val="28"/>
        </w:rPr>
        <w:t>治理</w:t>
      </w:r>
      <w:r>
        <w:rPr>
          <w:rFonts w:hint="eastAsia" w:ascii="仿宋" w:hAnsi="仿宋" w:eastAsia="仿宋"/>
          <w:b/>
          <w:sz w:val="40"/>
          <w:szCs w:val="28"/>
        </w:rPr>
        <w:t>工作情况</w:t>
      </w:r>
      <w:r>
        <w:rPr>
          <w:rFonts w:ascii="仿宋" w:hAnsi="仿宋" w:eastAsia="仿宋"/>
          <w:b/>
          <w:sz w:val="40"/>
          <w:szCs w:val="28"/>
        </w:rPr>
        <w:t>督</w:t>
      </w:r>
      <w:r>
        <w:rPr>
          <w:rFonts w:hint="eastAsia" w:ascii="仿宋" w:hAnsi="仿宋" w:eastAsia="仿宋"/>
          <w:b/>
          <w:sz w:val="40"/>
          <w:szCs w:val="28"/>
        </w:rPr>
        <w:t>查</w:t>
      </w:r>
      <w:r>
        <w:rPr>
          <w:rFonts w:ascii="仿宋" w:hAnsi="仿宋" w:eastAsia="仿宋"/>
          <w:b/>
          <w:sz w:val="40"/>
          <w:szCs w:val="28"/>
        </w:rPr>
        <w:t>检查表</w:t>
      </w:r>
    </w:p>
    <w:p>
      <w:pPr>
        <w:rPr>
          <w:rFonts w:ascii="仿宋" w:hAnsi="仿宋" w:eastAsia="仿宋"/>
          <w:sz w:val="28"/>
          <w:szCs w:val="28"/>
        </w:rPr>
      </w:pPr>
      <w:r>
        <w:rPr>
          <w:rFonts w:ascii="仿宋" w:hAnsi="仿宋" w:eastAsia="仿宋"/>
          <w:sz w:val="28"/>
          <w:szCs w:val="28"/>
        </w:rPr>
        <w:t>填报单位：</w:t>
      </w:r>
      <w:r>
        <w:rPr>
          <w:rFonts w:hint="eastAsia" w:ascii="仿宋" w:hAnsi="仿宋" w:eastAsia="仿宋"/>
          <w:sz w:val="28"/>
          <w:szCs w:val="28"/>
        </w:rPr>
        <w:t xml:space="preserve">                    </w:t>
      </w:r>
      <w:r>
        <w:rPr>
          <w:rFonts w:ascii="仿宋" w:hAnsi="仿宋" w:eastAsia="仿宋"/>
          <w:sz w:val="28"/>
          <w:szCs w:val="28"/>
        </w:rPr>
        <w:t xml:space="preserve">              督</w:t>
      </w:r>
      <w:r>
        <w:rPr>
          <w:rFonts w:hint="eastAsia" w:ascii="仿宋" w:hAnsi="仿宋" w:eastAsia="仿宋"/>
          <w:sz w:val="28"/>
          <w:szCs w:val="28"/>
        </w:rPr>
        <w:t>地市（直管县</w:t>
      </w:r>
      <w:r>
        <w:rPr>
          <w:rFonts w:ascii="仿宋" w:hAnsi="仿宋" w:eastAsia="仿宋"/>
          <w:sz w:val="28"/>
          <w:szCs w:val="28"/>
        </w:rPr>
        <w:t>）：</w:t>
      </w:r>
    </w:p>
    <w:tbl>
      <w:tblPr>
        <w:tblStyle w:val="10"/>
        <w:tblW w:w="14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693"/>
        <w:gridCol w:w="2694"/>
        <w:gridCol w:w="2835"/>
        <w:gridCol w:w="283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271" w:type="dxa"/>
            <w:vAlign w:val="center"/>
          </w:tcPr>
          <w:p>
            <w:pPr>
              <w:rPr>
                <w:rFonts w:ascii="仿宋" w:hAnsi="仿宋" w:eastAsia="仿宋"/>
                <w:sz w:val="28"/>
                <w:szCs w:val="28"/>
              </w:rPr>
            </w:pPr>
            <w:r>
              <w:rPr>
                <w:rFonts w:hint="eastAsia" w:ascii="仿宋" w:hAnsi="仿宋" w:eastAsia="仿宋"/>
                <w:sz w:val="28"/>
                <w:szCs w:val="28"/>
              </w:rPr>
              <w:t>序号</w:t>
            </w:r>
          </w:p>
        </w:tc>
        <w:tc>
          <w:tcPr>
            <w:tcW w:w="2693" w:type="dxa"/>
            <w:vAlign w:val="center"/>
          </w:tcPr>
          <w:p>
            <w:pPr>
              <w:ind w:firstLine="560" w:firstLineChars="200"/>
              <w:rPr>
                <w:rFonts w:ascii="仿宋" w:hAnsi="仿宋" w:eastAsia="仿宋"/>
                <w:sz w:val="24"/>
                <w:szCs w:val="25"/>
              </w:rPr>
            </w:pPr>
            <w:r>
              <w:rPr>
                <w:rFonts w:hint="eastAsia" w:ascii="仿宋" w:hAnsi="仿宋" w:eastAsia="仿宋"/>
                <w:sz w:val="28"/>
                <w:szCs w:val="25"/>
              </w:rPr>
              <w:t>督查内容</w:t>
            </w:r>
          </w:p>
        </w:tc>
        <w:tc>
          <w:tcPr>
            <w:tcW w:w="2694" w:type="dxa"/>
            <w:vAlign w:val="center"/>
          </w:tcPr>
          <w:p>
            <w:pPr>
              <w:rPr>
                <w:rFonts w:ascii="仿宋" w:hAnsi="仿宋" w:eastAsia="仿宋"/>
                <w:sz w:val="24"/>
                <w:szCs w:val="25"/>
              </w:rPr>
            </w:pPr>
            <w:r>
              <w:rPr>
                <w:rFonts w:hint="eastAsia" w:ascii="仿宋" w:hAnsi="仿宋" w:eastAsia="仿宋"/>
                <w:sz w:val="28"/>
                <w:szCs w:val="25"/>
              </w:rPr>
              <w:t>省辖市</w:t>
            </w:r>
            <w:r>
              <w:rPr>
                <w:rFonts w:ascii="仿宋" w:hAnsi="仿宋" w:eastAsia="仿宋"/>
                <w:sz w:val="28"/>
                <w:szCs w:val="25"/>
              </w:rPr>
              <w:t>政府工作开展情况</w:t>
            </w:r>
          </w:p>
        </w:tc>
        <w:tc>
          <w:tcPr>
            <w:tcW w:w="2835" w:type="dxa"/>
            <w:vAlign w:val="center"/>
          </w:tcPr>
          <w:p>
            <w:pPr>
              <w:rPr>
                <w:rFonts w:ascii="仿宋" w:hAnsi="仿宋" w:eastAsia="仿宋"/>
                <w:sz w:val="24"/>
                <w:szCs w:val="25"/>
              </w:rPr>
            </w:pPr>
            <w:r>
              <w:rPr>
                <w:rFonts w:hint="eastAsia" w:ascii="仿宋" w:hAnsi="仿宋" w:eastAsia="仿宋"/>
                <w:sz w:val="28"/>
                <w:szCs w:val="25"/>
              </w:rPr>
              <w:t>县</w:t>
            </w:r>
            <w:r>
              <w:rPr>
                <w:rFonts w:ascii="仿宋" w:hAnsi="仿宋" w:eastAsia="仿宋"/>
                <w:sz w:val="28"/>
                <w:szCs w:val="25"/>
              </w:rPr>
              <w:t>（市、区</w:t>
            </w:r>
            <w:r>
              <w:rPr>
                <w:rFonts w:hint="eastAsia" w:ascii="仿宋" w:hAnsi="仿宋" w:eastAsia="仿宋"/>
                <w:sz w:val="28"/>
                <w:szCs w:val="25"/>
              </w:rPr>
              <w:t>）</w:t>
            </w:r>
            <w:r>
              <w:rPr>
                <w:rFonts w:ascii="仿宋" w:hAnsi="仿宋" w:eastAsia="仿宋"/>
                <w:sz w:val="28"/>
                <w:szCs w:val="25"/>
              </w:rPr>
              <w:t>政府</w:t>
            </w:r>
            <w:r>
              <w:rPr>
                <w:rFonts w:hint="eastAsia" w:ascii="仿宋" w:hAnsi="仿宋" w:eastAsia="仿宋"/>
                <w:sz w:val="28"/>
                <w:szCs w:val="25"/>
              </w:rPr>
              <w:t>工作</w:t>
            </w:r>
            <w:r>
              <w:rPr>
                <w:rFonts w:ascii="仿宋" w:hAnsi="仿宋" w:eastAsia="仿宋"/>
                <w:sz w:val="28"/>
                <w:szCs w:val="25"/>
              </w:rPr>
              <w:t>开展情况（抽查1-2处）</w:t>
            </w:r>
          </w:p>
        </w:tc>
        <w:tc>
          <w:tcPr>
            <w:tcW w:w="2835" w:type="dxa"/>
            <w:vAlign w:val="center"/>
          </w:tcPr>
          <w:p>
            <w:pPr>
              <w:rPr>
                <w:rFonts w:ascii="仿宋" w:hAnsi="仿宋" w:eastAsia="仿宋"/>
                <w:sz w:val="28"/>
                <w:szCs w:val="25"/>
              </w:rPr>
            </w:pPr>
            <w:r>
              <w:rPr>
                <w:rFonts w:hint="eastAsia" w:ascii="仿宋" w:hAnsi="仿宋" w:eastAsia="仿宋"/>
                <w:sz w:val="28"/>
                <w:szCs w:val="25"/>
              </w:rPr>
              <w:t>政府部门工作开展情况（抽查</w:t>
            </w:r>
            <w:r>
              <w:rPr>
                <w:rFonts w:ascii="仿宋" w:hAnsi="仿宋" w:eastAsia="仿宋"/>
                <w:sz w:val="28"/>
                <w:szCs w:val="25"/>
              </w:rPr>
              <w:t>2-3处）</w:t>
            </w:r>
          </w:p>
        </w:tc>
        <w:tc>
          <w:tcPr>
            <w:tcW w:w="2409" w:type="dxa"/>
            <w:vAlign w:val="center"/>
          </w:tcPr>
          <w:p>
            <w:pPr>
              <w:rPr>
                <w:rFonts w:ascii="仿宋" w:hAnsi="仿宋" w:eastAsia="仿宋"/>
                <w:sz w:val="24"/>
                <w:szCs w:val="25"/>
              </w:rPr>
            </w:pPr>
            <w:r>
              <w:rPr>
                <w:rFonts w:hint="eastAsia" w:ascii="仿宋" w:hAnsi="仿宋" w:eastAsia="仿宋"/>
                <w:sz w:val="28"/>
                <w:szCs w:val="25"/>
              </w:rPr>
              <w:t>企业</w:t>
            </w:r>
            <w:r>
              <w:rPr>
                <w:rFonts w:ascii="仿宋" w:hAnsi="仿宋" w:eastAsia="仿宋"/>
                <w:sz w:val="28"/>
                <w:szCs w:val="25"/>
              </w:rPr>
              <w:t>工作开展情况</w:t>
            </w:r>
            <w:r>
              <w:rPr>
                <w:rFonts w:hint="eastAsia" w:ascii="仿宋" w:hAnsi="仿宋" w:eastAsia="仿宋"/>
                <w:sz w:val="28"/>
                <w:szCs w:val="25"/>
              </w:rPr>
              <w:t>（</w:t>
            </w:r>
            <w:r>
              <w:rPr>
                <w:rFonts w:ascii="仿宋" w:hAnsi="仿宋" w:eastAsia="仿宋"/>
                <w:sz w:val="28"/>
                <w:szCs w:val="25"/>
              </w:rPr>
              <w:t>抽查2-3</w:t>
            </w:r>
            <w:r>
              <w:rPr>
                <w:rFonts w:hint="eastAsia" w:ascii="仿宋" w:hAnsi="仿宋" w:eastAsia="仿宋"/>
                <w:sz w:val="28"/>
                <w:szCs w:val="25"/>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271" w:type="dxa"/>
            <w:vAlign w:val="center"/>
          </w:tcPr>
          <w:p>
            <w:pPr>
              <w:ind w:firstLine="560" w:firstLineChars="200"/>
              <w:rPr>
                <w:rFonts w:ascii="仿宋" w:hAnsi="仿宋" w:eastAsia="仿宋"/>
                <w:sz w:val="28"/>
                <w:szCs w:val="25"/>
              </w:rPr>
            </w:pPr>
            <w:r>
              <w:rPr>
                <w:rFonts w:hint="eastAsia" w:ascii="仿宋" w:hAnsi="仿宋" w:eastAsia="仿宋"/>
                <w:sz w:val="28"/>
                <w:szCs w:val="25"/>
              </w:rPr>
              <w:t>1</w:t>
            </w:r>
          </w:p>
        </w:tc>
        <w:tc>
          <w:tcPr>
            <w:tcW w:w="2693" w:type="dxa"/>
            <w:vAlign w:val="center"/>
          </w:tcPr>
          <w:p>
            <w:pPr>
              <w:ind w:firstLine="480" w:firstLineChars="200"/>
              <w:rPr>
                <w:rFonts w:ascii="仿宋" w:hAnsi="仿宋" w:eastAsia="仿宋"/>
                <w:sz w:val="28"/>
                <w:szCs w:val="25"/>
              </w:rPr>
            </w:pPr>
            <w:r>
              <w:rPr>
                <w:rFonts w:hint="eastAsia" w:ascii="仿宋" w:hAnsi="仿宋" w:eastAsia="仿宋"/>
                <w:sz w:val="24"/>
                <w:szCs w:val="25"/>
              </w:rPr>
              <w:t>贯彻落实习近平总书记，李克强总理等中央领导同志重要指示批示精神情况</w:t>
            </w:r>
          </w:p>
        </w:tc>
        <w:tc>
          <w:tcPr>
            <w:tcW w:w="2694" w:type="dxa"/>
            <w:vAlign w:val="center"/>
          </w:tcPr>
          <w:p>
            <w:pPr>
              <w:ind w:firstLine="480" w:firstLineChars="200"/>
              <w:rPr>
                <w:rFonts w:ascii="仿宋" w:hAnsi="仿宋" w:eastAsia="仿宋"/>
                <w:sz w:val="24"/>
                <w:szCs w:val="25"/>
              </w:rPr>
            </w:pPr>
          </w:p>
        </w:tc>
        <w:tc>
          <w:tcPr>
            <w:tcW w:w="2835" w:type="dxa"/>
            <w:vAlign w:val="center"/>
          </w:tcPr>
          <w:p>
            <w:pPr>
              <w:ind w:firstLine="480" w:firstLineChars="200"/>
              <w:rPr>
                <w:rFonts w:ascii="仿宋" w:hAnsi="仿宋" w:eastAsia="仿宋"/>
                <w:sz w:val="24"/>
                <w:szCs w:val="25"/>
              </w:rPr>
            </w:pPr>
          </w:p>
        </w:tc>
        <w:tc>
          <w:tcPr>
            <w:tcW w:w="2835" w:type="dxa"/>
            <w:vAlign w:val="center"/>
          </w:tcPr>
          <w:p>
            <w:pPr>
              <w:ind w:firstLine="480" w:firstLineChars="200"/>
              <w:rPr>
                <w:rFonts w:ascii="仿宋" w:hAnsi="仿宋" w:eastAsia="仿宋"/>
                <w:sz w:val="24"/>
                <w:szCs w:val="25"/>
              </w:rPr>
            </w:pPr>
          </w:p>
        </w:tc>
        <w:tc>
          <w:tcPr>
            <w:tcW w:w="2409" w:type="dxa"/>
            <w:vAlign w:val="center"/>
          </w:tcPr>
          <w:p>
            <w:pPr>
              <w:ind w:firstLine="480" w:firstLineChars="200"/>
              <w:rPr>
                <w:rFonts w:ascii="仿宋" w:hAnsi="仿宋" w:eastAsia="仿宋"/>
                <w:sz w:val="24"/>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271" w:type="dxa"/>
            <w:vAlign w:val="center"/>
          </w:tcPr>
          <w:p>
            <w:pPr>
              <w:ind w:firstLine="560" w:firstLineChars="200"/>
              <w:rPr>
                <w:rFonts w:ascii="仿宋" w:hAnsi="仿宋" w:eastAsia="仿宋"/>
                <w:sz w:val="28"/>
                <w:szCs w:val="25"/>
              </w:rPr>
            </w:pPr>
            <w:r>
              <w:rPr>
                <w:rFonts w:hint="eastAsia" w:ascii="仿宋" w:hAnsi="仿宋" w:eastAsia="仿宋"/>
                <w:sz w:val="28"/>
                <w:szCs w:val="25"/>
              </w:rPr>
              <w:t>2</w:t>
            </w:r>
          </w:p>
        </w:tc>
        <w:tc>
          <w:tcPr>
            <w:tcW w:w="2693" w:type="dxa"/>
            <w:vAlign w:val="center"/>
          </w:tcPr>
          <w:p>
            <w:pPr>
              <w:ind w:firstLine="480" w:firstLineChars="200"/>
              <w:rPr>
                <w:rFonts w:ascii="仿宋" w:hAnsi="仿宋" w:eastAsia="仿宋"/>
                <w:sz w:val="28"/>
                <w:szCs w:val="25"/>
              </w:rPr>
            </w:pPr>
            <w:r>
              <w:rPr>
                <w:rFonts w:hint="eastAsia" w:ascii="仿宋" w:hAnsi="仿宋" w:eastAsia="仿宋"/>
                <w:sz w:val="24"/>
                <w:szCs w:val="25"/>
              </w:rPr>
              <w:t>贯彻落实</w:t>
            </w:r>
            <w:r>
              <w:rPr>
                <w:rFonts w:ascii="仿宋" w:hAnsi="仿宋" w:eastAsia="仿宋"/>
                <w:sz w:val="24"/>
                <w:szCs w:val="25"/>
              </w:rPr>
              <w:t>11月27日全国及全省安全生产电视电话会议精神情况</w:t>
            </w:r>
          </w:p>
        </w:tc>
        <w:tc>
          <w:tcPr>
            <w:tcW w:w="2694" w:type="dxa"/>
            <w:vAlign w:val="center"/>
          </w:tcPr>
          <w:p>
            <w:pPr>
              <w:ind w:firstLine="480" w:firstLineChars="200"/>
              <w:rPr>
                <w:rFonts w:ascii="仿宋" w:hAnsi="仿宋" w:eastAsia="仿宋"/>
                <w:sz w:val="24"/>
                <w:szCs w:val="25"/>
              </w:rPr>
            </w:pPr>
          </w:p>
        </w:tc>
        <w:tc>
          <w:tcPr>
            <w:tcW w:w="2835" w:type="dxa"/>
            <w:vAlign w:val="center"/>
          </w:tcPr>
          <w:p>
            <w:pPr>
              <w:ind w:firstLine="480" w:firstLineChars="200"/>
              <w:rPr>
                <w:rFonts w:ascii="仿宋" w:hAnsi="仿宋" w:eastAsia="仿宋"/>
                <w:sz w:val="24"/>
                <w:szCs w:val="25"/>
              </w:rPr>
            </w:pPr>
          </w:p>
        </w:tc>
        <w:tc>
          <w:tcPr>
            <w:tcW w:w="2835" w:type="dxa"/>
            <w:vAlign w:val="center"/>
          </w:tcPr>
          <w:p>
            <w:pPr>
              <w:ind w:firstLine="480" w:firstLineChars="200"/>
              <w:rPr>
                <w:rFonts w:ascii="仿宋" w:hAnsi="仿宋" w:eastAsia="仿宋"/>
                <w:sz w:val="24"/>
                <w:szCs w:val="25"/>
              </w:rPr>
            </w:pPr>
          </w:p>
        </w:tc>
        <w:tc>
          <w:tcPr>
            <w:tcW w:w="2409" w:type="dxa"/>
            <w:vAlign w:val="center"/>
          </w:tcPr>
          <w:p>
            <w:pPr>
              <w:ind w:firstLine="480" w:firstLineChars="200"/>
              <w:rPr>
                <w:rFonts w:ascii="仿宋" w:hAnsi="仿宋" w:eastAsia="仿宋"/>
                <w:sz w:val="24"/>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jc w:val="center"/>
        </w:trPr>
        <w:tc>
          <w:tcPr>
            <w:tcW w:w="1271" w:type="dxa"/>
            <w:vAlign w:val="center"/>
          </w:tcPr>
          <w:p>
            <w:pPr>
              <w:ind w:firstLine="480" w:firstLineChars="200"/>
              <w:rPr>
                <w:rFonts w:ascii="仿宋" w:hAnsi="仿宋" w:eastAsia="仿宋"/>
                <w:sz w:val="24"/>
                <w:szCs w:val="25"/>
              </w:rPr>
            </w:pPr>
            <w:r>
              <w:rPr>
                <w:rFonts w:ascii="仿宋" w:hAnsi="仿宋" w:eastAsia="仿宋"/>
                <w:sz w:val="24"/>
                <w:szCs w:val="25"/>
              </w:rPr>
              <w:t>3</w:t>
            </w:r>
          </w:p>
        </w:tc>
        <w:tc>
          <w:tcPr>
            <w:tcW w:w="2693" w:type="dxa"/>
            <w:vAlign w:val="center"/>
          </w:tcPr>
          <w:p>
            <w:pPr>
              <w:ind w:firstLine="480" w:firstLineChars="200"/>
              <w:rPr>
                <w:rFonts w:ascii="仿宋" w:hAnsi="仿宋" w:eastAsia="仿宋"/>
                <w:sz w:val="24"/>
                <w:szCs w:val="25"/>
              </w:rPr>
            </w:pPr>
            <w:r>
              <w:rPr>
                <w:rFonts w:hint="eastAsia" w:ascii="仿宋" w:hAnsi="仿宋" w:eastAsia="仿宋"/>
                <w:sz w:val="24"/>
                <w:szCs w:val="25"/>
              </w:rPr>
              <w:t>制定</w:t>
            </w:r>
            <w:r>
              <w:rPr>
                <w:rFonts w:ascii="仿宋" w:hAnsi="仿宋" w:eastAsia="仿宋"/>
                <w:sz w:val="24"/>
                <w:szCs w:val="25"/>
              </w:rPr>
              <w:t>本地区、本系统、本行业</w:t>
            </w:r>
            <w:r>
              <w:rPr>
                <w:rFonts w:hint="eastAsia" w:ascii="仿宋" w:hAnsi="仿宋" w:eastAsia="仿宋"/>
                <w:sz w:val="24"/>
                <w:szCs w:val="25"/>
              </w:rPr>
              <w:t>领域</w:t>
            </w:r>
            <w:r>
              <w:rPr>
                <w:rFonts w:ascii="仿宋" w:hAnsi="仿宋" w:eastAsia="仿宋"/>
                <w:sz w:val="24"/>
                <w:szCs w:val="25"/>
              </w:rPr>
              <w:t>安全生产大检查暨隐患排查</w:t>
            </w:r>
            <w:r>
              <w:rPr>
                <w:rFonts w:hint="eastAsia" w:ascii="仿宋" w:hAnsi="仿宋" w:eastAsia="仿宋"/>
                <w:sz w:val="24"/>
                <w:szCs w:val="25"/>
              </w:rPr>
              <w:t>治理</w:t>
            </w:r>
            <w:r>
              <w:rPr>
                <w:rFonts w:ascii="仿宋" w:hAnsi="仿宋" w:eastAsia="仿宋"/>
                <w:sz w:val="24"/>
                <w:szCs w:val="25"/>
              </w:rPr>
              <w:t>实施方案，明确领导机构、牵头或</w:t>
            </w:r>
            <w:r>
              <w:rPr>
                <w:rFonts w:hint="eastAsia" w:ascii="仿宋" w:hAnsi="仿宋" w:eastAsia="仿宋"/>
                <w:sz w:val="24"/>
                <w:szCs w:val="25"/>
              </w:rPr>
              <w:t>责任</w:t>
            </w:r>
            <w:r>
              <w:rPr>
                <w:rFonts w:ascii="仿宋" w:hAnsi="仿宋" w:eastAsia="仿宋"/>
                <w:sz w:val="24"/>
                <w:szCs w:val="25"/>
              </w:rPr>
              <w:t>单位</w:t>
            </w:r>
            <w:r>
              <w:rPr>
                <w:rFonts w:hint="eastAsia" w:ascii="仿宋" w:hAnsi="仿宋" w:eastAsia="仿宋"/>
                <w:sz w:val="24"/>
                <w:szCs w:val="25"/>
              </w:rPr>
              <w:t>、</w:t>
            </w:r>
            <w:r>
              <w:rPr>
                <w:rFonts w:ascii="仿宋" w:hAnsi="仿宋" w:eastAsia="仿宋"/>
                <w:sz w:val="24"/>
                <w:szCs w:val="25"/>
              </w:rPr>
              <w:t>工作措施、时间</w:t>
            </w:r>
            <w:r>
              <w:rPr>
                <w:rFonts w:hint="eastAsia" w:ascii="仿宋" w:hAnsi="仿宋" w:eastAsia="仿宋"/>
                <w:sz w:val="24"/>
                <w:szCs w:val="25"/>
              </w:rPr>
              <w:t>进度</w:t>
            </w:r>
            <w:r>
              <w:rPr>
                <w:rFonts w:ascii="仿宋" w:hAnsi="仿宋" w:eastAsia="仿宋"/>
                <w:sz w:val="24"/>
                <w:szCs w:val="25"/>
              </w:rPr>
              <w:t>安排等情况</w:t>
            </w:r>
          </w:p>
        </w:tc>
        <w:tc>
          <w:tcPr>
            <w:tcW w:w="2694" w:type="dxa"/>
            <w:vAlign w:val="center"/>
          </w:tcPr>
          <w:p>
            <w:pPr>
              <w:ind w:firstLine="480" w:firstLineChars="200"/>
              <w:rPr>
                <w:rFonts w:ascii="仿宋" w:hAnsi="仿宋" w:eastAsia="仿宋"/>
                <w:sz w:val="24"/>
                <w:szCs w:val="25"/>
              </w:rPr>
            </w:pPr>
          </w:p>
        </w:tc>
        <w:tc>
          <w:tcPr>
            <w:tcW w:w="2835" w:type="dxa"/>
            <w:vAlign w:val="center"/>
          </w:tcPr>
          <w:p>
            <w:pPr>
              <w:ind w:firstLine="480" w:firstLineChars="200"/>
              <w:rPr>
                <w:rFonts w:ascii="仿宋" w:hAnsi="仿宋" w:eastAsia="仿宋"/>
                <w:sz w:val="24"/>
                <w:szCs w:val="25"/>
              </w:rPr>
            </w:pPr>
          </w:p>
        </w:tc>
        <w:tc>
          <w:tcPr>
            <w:tcW w:w="2835" w:type="dxa"/>
            <w:vAlign w:val="center"/>
          </w:tcPr>
          <w:p>
            <w:pPr>
              <w:ind w:firstLine="480" w:firstLineChars="200"/>
              <w:rPr>
                <w:rFonts w:ascii="仿宋" w:hAnsi="仿宋" w:eastAsia="仿宋"/>
                <w:sz w:val="24"/>
                <w:szCs w:val="25"/>
              </w:rPr>
            </w:pPr>
          </w:p>
        </w:tc>
        <w:tc>
          <w:tcPr>
            <w:tcW w:w="2409" w:type="dxa"/>
            <w:vAlign w:val="center"/>
          </w:tcPr>
          <w:p>
            <w:pPr>
              <w:ind w:firstLine="480" w:firstLineChars="200"/>
              <w:rPr>
                <w:rFonts w:ascii="仿宋" w:hAnsi="仿宋" w:eastAsia="仿宋"/>
                <w:sz w:val="24"/>
                <w:szCs w:val="25"/>
              </w:rPr>
            </w:pPr>
          </w:p>
        </w:tc>
      </w:tr>
    </w:tbl>
    <w:p>
      <w:pPr>
        <w:widowControl/>
        <w:rPr>
          <w:rFonts w:ascii="宋体" w:hAnsi="宋体" w:eastAsia="宋体" w:cs="Times New Roman"/>
          <w:b/>
          <w:color w:val="FF0000"/>
          <w:sz w:val="56"/>
        </w:rPr>
        <w:sectPr>
          <w:headerReference r:id="rId21" w:type="default"/>
          <w:footerReference r:id="rId22" w:type="default"/>
          <w:pgSz w:w="16838" w:h="11906" w:orient="landscape"/>
          <w:pgMar w:top="1134" w:right="1134" w:bottom="1134" w:left="1134" w:header="851" w:footer="992" w:gutter="0"/>
          <w:cols w:space="425" w:num="1"/>
          <w:docGrid w:type="lines" w:linePitch="312" w:charSpace="0"/>
        </w:sectPr>
      </w:pPr>
    </w:p>
    <w:p>
      <w:pPr>
        <w:jc w:val="center"/>
        <w:rPr>
          <w:rFonts w:ascii="宋体" w:hAnsi="宋体" w:eastAsia="宋体" w:cs="Times New Roman"/>
          <w:color w:val="FF0000"/>
          <w:sz w:val="40"/>
        </w:rPr>
      </w:pPr>
      <w:bookmarkStart w:id="2" w:name="E"/>
      <w:r>
        <w:rPr>
          <w:rFonts w:ascii="宋体" w:hAnsi="宋体" w:eastAsia="宋体" w:cs="Times New Roman"/>
          <w:color w:val="FF0000"/>
          <w:sz w:val="40"/>
        </w:rPr>
        <w:drawing>
          <wp:inline distT="0" distB="0" distL="0" distR="0">
            <wp:extent cx="5144135" cy="59499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73812" cy="610433"/>
                    </a:xfrm>
                    <a:prstGeom prst="rect">
                      <a:avLst/>
                    </a:prstGeom>
                    <a:noFill/>
                  </pic:spPr>
                </pic:pic>
              </a:graphicData>
            </a:graphic>
          </wp:inline>
        </w:drawing>
      </w:r>
      <w:bookmarkEnd w:id="2"/>
    </w:p>
    <w:p>
      <w:pPr>
        <w:jc w:val="center"/>
        <w:rPr>
          <w:rFonts w:ascii="宋体" w:hAnsi="宋体" w:eastAsia="宋体" w:cs="Times New Roman"/>
          <w:sz w:val="28"/>
          <w:szCs w:val="24"/>
        </w:rPr>
      </w:pPr>
    </w:p>
    <w:p>
      <w:pPr>
        <w:jc w:val="center"/>
        <w:rPr>
          <w:rFonts w:ascii="宋体" w:hAnsi="宋体" w:eastAsia="宋体" w:cs="Times New Roman"/>
          <w:sz w:val="28"/>
          <w:szCs w:val="24"/>
        </w:rPr>
      </w:pPr>
      <w:r>
        <w:rPr>
          <w:rFonts w:hint="eastAsia" w:ascii="宋体" w:hAnsi="宋体" w:eastAsia="宋体" w:cs="Times New Roman"/>
          <w:sz w:val="28"/>
          <w:szCs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348615</wp:posOffset>
                </wp:positionV>
                <wp:extent cx="5248275" cy="28575"/>
                <wp:effectExtent l="0" t="0" r="28575" b="28575"/>
                <wp:wrapNone/>
                <wp:docPr id="1" name="直接连接符 1"/>
                <wp:cNvGraphicFramePr/>
                <a:graphic xmlns:a="http://schemas.openxmlformats.org/drawingml/2006/main">
                  <a:graphicData uri="http://schemas.microsoft.com/office/word/2010/wordprocessingShape">
                    <wps:wsp>
                      <wps:cNvCnPr/>
                      <wps:spPr>
                        <a:xfrm flipV="1">
                          <a:off x="0" y="0"/>
                          <a:ext cx="5248275" cy="2857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top:27.45pt;height:2.25pt;width:413.25pt;mso-position-horizontal:right;mso-position-horizontal-relative:margin;z-index:251666432;mso-width-relative:page;mso-height-relative:page;" filled="f" stroked="t" coordsize="21600,21600" o:gfxdata="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oRKjXXAAAABgEAAA8AAAAAAAAA&#10;AQAgAAAAIgAAAGRycy9kb3ducmV2LnhtbFBLAQIUABQAAAAIAIdO4kDiz2362QEAAIADAAAOAAAA&#10;AAAAAAEAIAAAACYBAABkcnMvZTJvRG9jLnhtbFBLBQYAAAAABgAGAFkBAABxBQAAAAA=&#10;">
                <v:fill on="f" focussize="0,0"/>
                <v:stroke weight="1.5pt" color="#FF0000" miterlimit="8" joinstyle="miter"/>
                <v:imagedata o:title=""/>
                <o:lock v:ext="edit" aspectratio="f"/>
              </v:line>
            </w:pict>
          </mc:Fallback>
        </mc:AlternateContent>
      </w:r>
      <w:r>
        <w:rPr>
          <w:rFonts w:hint="eastAsia" w:ascii="宋体" w:hAnsi="宋体" w:eastAsia="宋体" w:cs="Times New Roman"/>
          <w:sz w:val="28"/>
          <w:szCs w:val="24"/>
        </w:rPr>
        <w:t>豫交安委办〔</w:t>
      </w:r>
      <w:r>
        <w:rPr>
          <w:rFonts w:ascii="宋体" w:hAnsi="宋体" w:eastAsia="宋体" w:cs="Times New Roman"/>
          <w:sz w:val="28"/>
          <w:szCs w:val="24"/>
        </w:rPr>
        <w:t>2016</w:t>
      </w:r>
      <w:r>
        <w:rPr>
          <w:rFonts w:hint="eastAsia" w:ascii="宋体" w:hAnsi="宋体" w:eastAsia="宋体" w:cs="Times New Roman"/>
          <w:sz w:val="28"/>
          <w:szCs w:val="24"/>
        </w:rPr>
        <w:t>〕</w:t>
      </w:r>
      <w:r>
        <w:rPr>
          <w:rFonts w:ascii="宋体" w:hAnsi="宋体" w:eastAsia="宋体" w:cs="Times New Roman"/>
          <w:sz w:val="28"/>
          <w:szCs w:val="24"/>
        </w:rPr>
        <w:t>32号</w:t>
      </w:r>
    </w:p>
    <w:p>
      <w:pPr>
        <w:rPr>
          <w:rFonts w:ascii="黑体" w:hAnsi="黑体" w:eastAsia="黑体" w:cs="Times New Roman"/>
          <w:b/>
          <w:sz w:val="36"/>
          <w:szCs w:val="24"/>
        </w:rPr>
      </w:pPr>
    </w:p>
    <w:p>
      <w:pPr>
        <w:jc w:val="center"/>
        <w:rPr>
          <w:rFonts w:ascii="方正大标宋_GBK" w:hAnsi="黑体" w:eastAsia="方正大标宋_GBK" w:cs="Times New Roman"/>
          <w:sz w:val="40"/>
          <w:szCs w:val="24"/>
        </w:rPr>
      </w:pPr>
      <w:r>
        <w:rPr>
          <w:rFonts w:hint="eastAsia" w:ascii="方正大标宋_GBK" w:hAnsi="黑体" w:eastAsia="方正大标宋_GBK" w:cs="Times New Roman"/>
          <w:sz w:val="40"/>
          <w:szCs w:val="24"/>
        </w:rPr>
        <w:t>关于做好道路运输安全生产工作的紧急通知</w:t>
      </w:r>
    </w:p>
    <w:p>
      <w:pPr>
        <w:jc w:val="center"/>
        <w:rPr>
          <w:rFonts w:ascii="方正大标宋_GBK" w:hAnsi="黑体" w:eastAsia="方正大标宋_GBK" w:cs="Times New Roman"/>
          <w:sz w:val="40"/>
          <w:szCs w:val="24"/>
        </w:rPr>
      </w:pPr>
    </w:p>
    <w:p>
      <w:pPr>
        <w:rPr>
          <w:rFonts w:ascii="仿宋" w:hAnsi="仿宋" w:eastAsia="仿宋" w:cs="Times New Roman"/>
          <w:sz w:val="32"/>
          <w:szCs w:val="24"/>
        </w:rPr>
      </w:pPr>
      <w:r>
        <w:rPr>
          <w:rFonts w:hint="eastAsia" w:ascii="仿宋" w:hAnsi="仿宋" w:eastAsia="仿宋" w:cs="Times New Roman"/>
          <w:sz w:val="32"/>
          <w:szCs w:val="24"/>
        </w:rPr>
        <w:t>各省辖市、省直管县</w:t>
      </w:r>
      <w:r>
        <w:rPr>
          <w:rFonts w:ascii="仿宋" w:hAnsi="仿宋" w:eastAsia="仿宋" w:cs="Times New Roman"/>
          <w:sz w:val="32"/>
          <w:szCs w:val="24"/>
        </w:rPr>
        <w:t>(市)交通运输局(委)，厅安委会各成员</w:t>
      </w:r>
      <w:r>
        <w:rPr>
          <w:rFonts w:hint="eastAsia" w:ascii="仿宋" w:hAnsi="仿宋" w:eastAsia="仿宋" w:cs="Times New Roman"/>
          <w:sz w:val="32"/>
          <w:szCs w:val="24"/>
        </w:rPr>
        <w:t>单位</w:t>
      </w:r>
      <w:r>
        <w:rPr>
          <w:rFonts w:ascii="仿宋" w:hAnsi="仿宋" w:eastAsia="仿宋" w:cs="Times New Roman"/>
          <w:sz w:val="32"/>
          <w:szCs w:val="24"/>
        </w:rPr>
        <w:t>:</w:t>
      </w:r>
    </w:p>
    <w:p>
      <w:pPr>
        <w:ind w:firstLine="645"/>
        <w:rPr>
          <w:rFonts w:ascii="仿宋" w:hAnsi="仿宋" w:eastAsia="仿宋" w:cs="Times New Roman"/>
          <w:sz w:val="30"/>
          <w:szCs w:val="30"/>
        </w:rPr>
      </w:pPr>
      <w:r>
        <w:rPr>
          <w:rFonts w:ascii="仿宋" w:hAnsi="仿宋" w:eastAsia="仿宋" w:cs="Times New Roman"/>
          <w:sz w:val="30"/>
          <w:szCs w:val="30"/>
        </w:rPr>
        <w:t>近期，强冷空气影响我国大部地区，受寒潮影响，大风</w:t>
      </w:r>
      <w:r>
        <w:rPr>
          <w:rFonts w:hint="eastAsia" w:ascii="仿宋" w:hAnsi="仿宋" w:eastAsia="仿宋" w:cs="Times New Roman"/>
          <w:sz w:val="30"/>
          <w:szCs w:val="30"/>
        </w:rPr>
        <w:t>雾霾频发，冰冻雨雪严重，事故多发易发，交通运输安全生产工作面临更加严峻的考验。为切实做好道路运输安全生产工作，交通运输部印发了《关于做好近期道路运输安全生产工作的通知》</w:t>
      </w:r>
      <w:r>
        <w:rPr>
          <w:rFonts w:ascii="仿宋" w:hAnsi="仿宋" w:eastAsia="仿宋" w:cs="Times New Roman"/>
          <w:sz w:val="30"/>
          <w:szCs w:val="30"/>
        </w:rPr>
        <w:t>(交</w:t>
      </w:r>
      <w:r>
        <w:rPr>
          <w:rFonts w:hint="eastAsia" w:ascii="仿宋" w:hAnsi="仿宋" w:eastAsia="仿宋" w:cs="Times New Roman"/>
          <w:sz w:val="30"/>
          <w:szCs w:val="30"/>
        </w:rPr>
        <w:t>安监明电〔2016〕</w:t>
      </w:r>
      <w:r>
        <w:rPr>
          <w:rFonts w:ascii="仿宋" w:hAnsi="仿宋" w:eastAsia="仿宋" w:cs="Times New Roman"/>
          <w:sz w:val="30"/>
          <w:szCs w:val="30"/>
        </w:rPr>
        <w:t>32号</w:t>
      </w:r>
      <w:r>
        <w:rPr>
          <w:rFonts w:hint="eastAsia" w:ascii="仿宋" w:hAnsi="仿宋" w:eastAsia="仿宋" w:cs="Times New Roman"/>
          <w:sz w:val="30"/>
          <w:szCs w:val="30"/>
        </w:rPr>
        <w:t>)</w:t>
      </w:r>
      <w:r>
        <w:rPr>
          <w:rFonts w:ascii="仿宋" w:hAnsi="仿宋" w:eastAsia="仿宋" w:cs="Times New Roman"/>
          <w:sz w:val="30"/>
          <w:szCs w:val="30"/>
        </w:rPr>
        <w:t>，现转发你们，请按照通知要求，结合</w:t>
      </w:r>
      <w:r>
        <w:rPr>
          <w:rFonts w:hint="eastAsia" w:ascii="仿宋" w:hAnsi="仿宋" w:eastAsia="仿宋" w:cs="Times New Roman"/>
          <w:sz w:val="30"/>
          <w:szCs w:val="30"/>
        </w:rPr>
        <w:t>《河南省交通运输厅关于切实做好冬季交通运输安全监管工作的紧急通知》</w:t>
      </w:r>
      <w:r>
        <w:rPr>
          <w:rFonts w:ascii="仿宋" w:hAnsi="仿宋" w:eastAsia="仿宋" w:cs="Times New Roman"/>
          <w:sz w:val="30"/>
          <w:szCs w:val="30"/>
        </w:rPr>
        <w:t>(豫交明电〔2016〕46号)工作部署，针对本部门、</w:t>
      </w:r>
      <w:r>
        <w:rPr>
          <w:rFonts w:hint="eastAsia" w:ascii="仿宋" w:hAnsi="仿宋" w:eastAsia="仿宋" w:cs="Times New Roman"/>
          <w:sz w:val="30"/>
          <w:szCs w:val="30"/>
        </w:rPr>
        <w:t>本行业、本单位冬季安全生产工作实际，切实加强重点区域、重点部位、重点环节的安全监管，特别是要突出道路运输安全生产工作，有效防范和坚决遏制重特大安全生产事故发生，确保人民群众安全出行。要进一步强化冬季道路运输安全应急保障，加强与气象、交警等部门的沟通与协调，密切关注雨雪、冰冻等恶劣天气和路况信息，及时发布极端天气预警信息和道路通行情况，</w:t>
      </w:r>
      <w:r>
        <w:rPr>
          <w:rFonts w:ascii="仿宋" w:hAnsi="仿宋" w:eastAsia="仿宋" w:cs="Times New Roman"/>
          <w:sz w:val="30"/>
          <w:szCs w:val="30"/>
        </w:rPr>
        <w:br w:type="page"/>
      </w:r>
    </w:p>
    <w:p>
      <w:pPr>
        <w:rPr>
          <w:rFonts w:ascii="仿宋" w:hAnsi="仿宋" w:eastAsia="仿宋" w:cs="Times New Roman"/>
          <w:sz w:val="30"/>
          <w:szCs w:val="30"/>
        </w:rPr>
        <w:sectPr>
          <w:headerReference r:id="rId23" w:type="default"/>
          <w:footerReference r:id="rId24" w:type="default"/>
          <w:pgSz w:w="11906" w:h="16838"/>
          <w:pgMar w:top="1440" w:right="1809" w:bottom="1440" w:left="1803" w:header="851" w:footer="992" w:gutter="0"/>
          <w:cols w:space="425" w:num="1"/>
          <w:docGrid w:type="lines" w:linePitch="312" w:charSpace="0"/>
        </w:sectPr>
      </w:pPr>
    </w:p>
    <w:p>
      <w:pPr>
        <w:rPr>
          <w:rFonts w:ascii="仿宋" w:hAnsi="仿宋" w:eastAsia="仿宋" w:cs="Times New Roman"/>
          <w:sz w:val="30"/>
          <w:szCs w:val="30"/>
        </w:rPr>
      </w:pPr>
      <w:r>
        <w:rPr>
          <w:rFonts w:hint="eastAsia" w:ascii="仿宋" w:hAnsi="仿宋" w:eastAsia="仿宋" w:cs="Times New Roman"/>
          <w:sz w:val="30"/>
          <w:szCs w:val="30"/>
        </w:rPr>
        <w:t>做好车辆人员疏导，尽早清理路面积雪冰冻，保障路网畅通。要进一步督促企业严格落实安全责任，认真排查整治事故隐患，完善安全管理制度和措施，切实落实《通知》各项要求，确保全省交通运输系统安全生产形势持续稳定。</w:t>
      </w:r>
    </w:p>
    <w:p>
      <w:pPr>
        <w:ind w:firstLine="645"/>
        <w:rPr>
          <w:rFonts w:ascii="仿宋" w:hAnsi="仿宋" w:eastAsia="仿宋" w:cs="Times New Roman"/>
          <w:sz w:val="30"/>
          <w:szCs w:val="30"/>
        </w:rPr>
      </w:pP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附件</w:t>
      </w:r>
      <w:r>
        <w:rPr>
          <w:rFonts w:ascii="仿宋" w:hAnsi="仿宋" w:eastAsia="仿宋" w:cs="Times New Roman"/>
          <w:sz w:val="30"/>
          <w:szCs w:val="30"/>
        </w:rPr>
        <w:t>:交通运输部关于做好近期道路运输安全生产工作的通知(交安监明电〔2016〕 32号)</w:t>
      </w:r>
    </w:p>
    <w:p>
      <w:pPr>
        <w:ind w:firstLine="7200" w:firstLineChars="2400"/>
        <w:rPr>
          <w:rFonts w:ascii="仿宋" w:hAnsi="仿宋" w:eastAsia="仿宋" w:cs="Times New Roman"/>
          <w:sz w:val="30"/>
          <w:szCs w:val="30"/>
        </w:rPr>
      </w:pPr>
    </w:p>
    <w:p>
      <w:pPr>
        <w:ind w:firstLine="7200" w:firstLineChars="2400"/>
        <w:rPr>
          <w:rFonts w:ascii="仿宋" w:hAnsi="仿宋" w:eastAsia="仿宋" w:cs="Times New Roman"/>
          <w:sz w:val="30"/>
          <w:szCs w:val="30"/>
        </w:rPr>
      </w:pPr>
    </w:p>
    <w:p>
      <w:pPr>
        <w:ind w:firstLine="7200" w:firstLineChars="2400"/>
        <w:rPr>
          <w:rFonts w:ascii="仿宋" w:hAnsi="仿宋" w:eastAsia="仿宋" w:cs="Times New Roman"/>
          <w:sz w:val="30"/>
          <w:szCs w:val="30"/>
        </w:rPr>
      </w:pPr>
    </w:p>
    <w:p>
      <w:pPr>
        <w:jc w:val="right"/>
        <w:rPr>
          <w:rFonts w:ascii="仿宋" w:hAnsi="仿宋" w:eastAsia="仿宋" w:cs="Times New Roman"/>
          <w:sz w:val="30"/>
          <w:szCs w:val="30"/>
        </w:rPr>
      </w:pPr>
      <w:r>
        <w:rPr>
          <w:rFonts w:ascii="仿宋" w:hAnsi="仿宋" w:eastAsia="仿宋" w:cs="Times New Roman"/>
          <w:sz w:val="30"/>
          <w:szCs w:val="30"/>
        </w:rPr>
        <w:t>2016年11月22日</w:t>
      </w: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p>
    <w:p>
      <w:pPr>
        <w:jc w:val="right"/>
        <w:rPr>
          <w:rFonts w:ascii="仿宋" w:hAnsi="仿宋" w:eastAsia="仿宋" w:cs="Times New Roman"/>
          <w:sz w:val="30"/>
          <w:szCs w:val="30"/>
        </w:rPr>
      </w:pPr>
      <w:r>
        <w:rPr>
          <w:rFonts w:ascii="仿宋" w:hAnsi="仿宋" w:eastAsia="仿宋" w:cs="Times New Roman"/>
          <w:sz w:val="30"/>
          <w:szCs w:val="30"/>
        </w:rPr>
        <w:br w:type="page"/>
      </w:r>
    </w:p>
    <w:p>
      <w:pPr>
        <w:ind w:right="320"/>
        <w:jc w:val="right"/>
        <w:rPr>
          <w:rFonts w:ascii="仿宋" w:hAnsi="仿宋" w:eastAsia="仿宋" w:cs="Times New Roman"/>
          <w:sz w:val="32"/>
          <w:szCs w:val="24"/>
        </w:rPr>
        <w:sectPr>
          <w:footerReference r:id="rId25" w:type="default"/>
          <w:type w:val="continuous"/>
          <w:pgSz w:w="11906" w:h="16838"/>
          <w:pgMar w:top="1440" w:right="1809" w:bottom="1440" w:left="1803" w:header="851" w:footer="992" w:gutter="0"/>
          <w:cols w:space="425" w:num="1"/>
          <w:docGrid w:type="lines" w:linePitch="312" w:charSpace="0"/>
        </w:sectPr>
      </w:pPr>
    </w:p>
    <w:p>
      <w:pPr>
        <w:ind w:right="320"/>
        <w:jc w:val="right"/>
        <w:rPr>
          <w:rFonts w:ascii="仿宋" w:hAnsi="仿宋" w:eastAsia="仿宋" w:cs="Times New Roman"/>
          <w:sz w:val="32"/>
          <w:szCs w:val="24"/>
        </w:rPr>
        <w:sectPr>
          <w:headerReference r:id="rId26" w:type="default"/>
          <w:footerReference r:id="rId27" w:type="default"/>
          <w:type w:val="continuous"/>
          <w:pgSz w:w="11906" w:h="16838"/>
          <w:pgMar w:top="1440" w:right="1809" w:bottom="1440" w:left="1803" w:header="851" w:footer="992" w:gutter="0"/>
          <w:cols w:space="425" w:num="1"/>
          <w:docGrid w:type="lines" w:linePitch="312" w:charSpace="0"/>
        </w:sectPr>
      </w:pPr>
    </w:p>
    <w:p>
      <w:pPr>
        <w:ind w:right="320"/>
        <w:jc w:val="right"/>
        <w:rPr>
          <w:rFonts w:ascii="仿宋" w:hAnsi="仿宋" w:eastAsia="仿宋" w:cs="Times New Roman"/>
          <w:sz w:val="32"/>
          <w:szCs w:val="24"/>
        </w:rPr>
      </w:pPr>
    </w:p>
    <w:p>
      <w:pPr>
        <w:jc w:val="center"/>
        <w:rPr>
          <w:rFonts w:ascii="宋体" w:hAnsi="宋体" w:eastAsia="宋体" w:cs="Times New Roman"/>
          <w:sz w:val="28"/>
          <w:szCs w:val="24"/>
        </w:rPr>
      </w:pPr>
      <w:r>
        <w:rPr>
          <w:rFonts w:ascii="宋体" w:hAnsi="宋体" w:eastAsia="宋体" w:cs="Times New Roman"/>
          <w:sz w:val="28"/>
          <w:szCs w:val="24"/>
        </w:rPr>
        <w:drawing>
          <wp:inline distT="0" distB="0" distL="0" distR="0">
            <wp:extent cx="4813300" cy="1077595"/>
            <wp:effectExtent l="0" t="0" r="6350" b="825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4956857" cy="1109848"/>
                    </a:xfrm>
                    <a:prstGeom prst="rect">
                      <a:avLst/>
                    </a:prstGeom>
                    <a:noFill/>
                  </pic:spPr>
                </pic:pic>
              </a:graphicData>
            </a:graphic>
          </wp:inline>
        </w:drawing>
      </w:r>
    </w:p>
    <w:p>
      <w:pPr>
        <w:jc w:val="center"/>
        <w:rPr>
          <w:rFonts w:ascii="宋体" w:hAnsi="宋体" w:eastAsia="宋体" w:cs="Times New Roman"/>
          <w:sz w:val="28"/>
          <w:szCs w:val="24"/>
        </w:rPr>
      </w:pPr>
    </w:p>
    <w:p>
      <w:pPr>
        <w:jc w:val="center"/>
        <w:rPr>
          <w:rFonts w:ascii="宋体" w:hAnsi="宋体" w:eastAsia="宋体" w:cs="Times New Roman"/>
          <w:sz w:val="28"/>
          <w:szCs w:val="24"/>
        </w:rPr>
      </w:pPr>
    </w:p>
    <w:p>
      <w:pPr>
        <w:rPr>
          <w:rFonts w:ascii="仿宋" w:hAnsi="仿宋" w:eastAsia="仿宋" w:cs="Times New Roman"/>
          <w:sz w:val="30"/>
          <w:szCs w:val="30"/>
        </w:rPr>
      </w:pPr>
      <w:r>
        <w:rPr>
          <w:rFonts w:hint="eastAsia" w:ascii="仿宋" w:hAnsi="仿宋" w:eastAsia="仿宋" w:cs="Times New Roman"/>
          <w:sz w:val="30"/>
          <w:szCs w:val="30"/>
        </w:rPr>
        <w:t>发电单位   交通运输部               签批盖章</w:t>
      </w:r>
      <w:r>
        <w:rPr>
          <w:rFonts w:ascii="仿宋" w:hAnsi="仿宋" w:eastAsia="仿宋" w:cs="Times New Roman"/>
          <w:sz w:val="30"/>
          <w:szCs w:val="30"/>
        </w:rPr>
        <w:t xml:space="preserve"> </w:t>
      </w:r>
      <w:r>
        <w:rPr>
          <w:rFonts w:hint="eastAsia" w:ascii="仿宋" w:hAnsi="仿宋" w:eastAsia="仿宋" w:cs="Times New Roman"/>
          <w:sz w:val="30"/>
          <w:szCs w:val="30"/>
        </w:rPr>
        <w:t xml:space="preserve"> 何建中</w:t>
      </w:r>
    </w:p>
    <w:p>
      <w:pPr>
        <w:rPr>
          <w:rFonts w:ascii="仿宋" w:hAnsi="仿宋" w:eastAsia="仿宋" w:cs="Times New Roman"/>
          <w:sz w:val="30"/>
          <w:szCs w:val="30"/>
        </w:rPr>
      </w:pPr>
      <w:r>
        <w:rPr>
          <w:rFonts w:ascii="仿宋" w:hAnsi="仿宋" w:eastAsia="仿宋" w:cs="Times New Roman"/>
          <w:sz w:val="30"/>
          <w:szCs w:val="3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12700</wp:posOffset>
                </wp:positionV>
                <wp:extent cx="5238750" cy="0"/>
                <wp:effectExtent l="0" t="0" r="19050" b="19050"/>
                <wp:wrapNone/>
                <wp:docPr id="73" name="直接连接符 73"/>
                <wp:cNvGraphicFramePr/>
                <a:graphic xmlns:a="http://schemas.openxmlformats.org/drawingml/2006/main">
                  <a:graphicData uri="http://schemas.microsoft.com/office/word/2010/wordprocessingShape">
                    <wps:wsp>
                      <wps:cNvCnPr/>
                      <wps:spPr>
                        <a:xfrm flipV="1">
                          <a:off x="0" y="0"/>
                          <a:ext cx="5238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top:1pt;height:0pt;width:412.5pt;mso-position-horizontal:right;mso-position-horizontal-relative:margin;z-index:251668480;mso-width-relative:page;mso-height-relative:page;" filled="f" stroked="t" coordsize="21600,21600" o:gfxdata="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9//qTSAAAABAEAAA8AAAAA&#10;AAAAAQAgAAAAIgAAAGRycy9kb3ducmV2LnhtbFBLAQIUABQAAAAIAIdO4kD8+c924QEAAJEDAAAO&#10;AAAAAAAAAAEAIAAAACEBAABkcnMvZTJvRG9jLnhtbFBLBQYAAAAABgAGAFkBAAB0BQAAAAA=&#10;">
                <v:fill on="f" focussize="0,0"/>
                <v:stroke weight="0.5pt" color="#000000" miterlimit="8" joinstyle="miter"/>
                <v:imagedata o:title=""/>
                <o:lock v:ext="edit" aspectratio="f"/>
              </v:line>
            </w:pict>
          </mc:Fallback>
        </mc:AlternateContent>
      </w:r>
      <w:r>
        <w:rPr>
          <w:rFonts w:hint="eastAsia" w:ascii="仿宋" w:hAnsi="仿宋" w:eastAsia="仿宋" w:cs="Times New Roman"/>
          <w:sz w:val="30"/>
          <w:szCs w:val="30"/>
        </w:rPr>
        <w:t xml:space="preserve">等级    </w:t>
      </w:r>
      <w:r>
        <w:rPr>
          <w:rFonts w:hint="eastAsia" w:ascii="仿宋" w:hAnsi="仿宋" w:eastAsia="仿宋" w:cs="Times New Roman"/>
          <w:b/>
          <w:sz w:val="30"/>
          <w:szCs w:val="30"/>
        </w:rPr>
        <w:t xml:space="preserve"> 特急·明电    </w:t>
      </w:r>
      <w:r>
        <w:rPr>
          <w:rFonts w:hint="eastAsia" w:ascii="仿宋" w:hAnsi="仿宋" w:eastAsia="仿宋" w:cs="Times New Roman"/>
          <w:sz w:val="30"/>
          <w:szCs w:val="30"/>
        </w:rPr>
        <w:t xml:space="preserve">   </w:t>
      </w:r>
      <w:r>
        <w:rPr>
          <w:rFonts w:ascii="仿宋" w:hAnsi="仿宋" w:eastAsia="仿宋" w:cs="Times New Roman"/>
          <w:sz w:val="30"/>
          <w:szCs w:val="30"/>
        </w:rPr>
        <w:t xml:space="preserve">   </w:t>
      </w:r>
      <w:r>
        <w:rPr>
          <w:rFonts w:hint="eastAsia" w:ascii="仿宋" w:hAnsi="仿宋" w:eastAsia="仿宋" w:cs="Times New Roman"/>
          <w:sz w:val="30"/>
          <w:szCs w:val="30"/>
        </w:rPr>
        <w:t xml:space="preserve">    交安监明电〔</w:t>
      </w:r>
      <w:r>
        <w:rPr>
          <w:rFonts w:ascii="仿宋" w:hAnsi="仿宋" w:eastAsia="仿宋" w:cs="Times New Roman"/>
          <w:sz w:val="30"/>
          <w:szCs w:val="30"/>
        </w:rPr>
        <w:t>2016</w:t>
      </w:r>
      <w:r>
        <w:rPr>
          <w:rFonts w:hint="eastAsia" w:ascii="仿宋" w:hAnsi="仿宋" w:eastAsia="仿宋" w:cs="Times New Roman"/>
          <w:sz w:val="30"/>
          <w:szCs w:val="30"/>
        </w:rPr>
        <w:t>〕</w:t>
      </w:r>
      <w:r>
        <w:rPr>
          <w:rFonts w:ascii="仿宋" w:hAnsi="仿宋" w:eastAsia="仿宋" w:cs="Times New Roman"/>
          <w:sz w:val="30"/>
          <w:szCs w:val="30"/>
        </w:rPr>
        <w:t>32</w:t>
      </w:r>
      <w:r>
        <w:rPr>
          <w:rFonts w:hint="eastAsia" w:ascii="仿宋" w:hAnsi="仿宋" w:eastAsia="仿宋" w:cs="Times New Roman"/>
          <w:sz w:val="30"/>
          <w:szCs w:val="30"/>
        </w:rPr>
        <w:t>号</w:t>
      </w:r>
    </w:p>
    <w:p>
      <w:pPr>
        <w:rPr>
          <w:rFonts w:ascii="宋体" w:hAnsi="宋体" w:eastAsia="宋体" w:cs="Times New Roman"/>
          <w:sz w:val="28"/>
          <w:szCs w:val="24"/>
        </w:rPr>
      </w:pPr>
      <w:r>
        <w:rPr>
          <w:rFonts w:ascii="宋体" w:hAnsi="宋体"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9525</wp:posOffset>
                </wp:positionV>
                <wp:extent cx="5229225" cy="0"/>
                <wp:effectExtent l="0" t="0" r="28575" b="19050"/>
                <wp:wrapNone/>
                <wp:docPr id="74" name="直接连接符 74"/>
                <wp:cNvGraphicFramePr/>
                <a:graphic xmlns:a="http://schemas.openxmlformats.org/drawingml/2006/main">
                  <a:graphicData uri="http://schemas.microsoft.com/office/word/2010/wordprocessingShape">
                    <wps:wsp>
                      <wps:cNvCnPr/>
                      <wps:spPr>
                        <a:xfrm flipV="1">
                          <a:off x="0" y="0"/>
                          <a:ext cx="5229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top:0.75pt;height:0pt;width:411.75pt;mso-position-horizontal:right;mso-position-horizontal-relative:margin;z-index:251669504;mso-width-relative:page;mso-height-relative:page;" filled="f" stroked="t" coordsize="21600,21600" o:gfxdata="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e3pZ9IAAAAEAQAADwAA&#10;AAAAAAABACAAAAAiAAAAZHJzL2Rvd25yZXYueG1sUEsBAhQAFAAAAAgAh07iQDBHdeDjAQAAkQMA&#10;AA4AAAAAAAAAAQAgAAAAIQEAAGRycy9lMm9Eb2MueG1sUEsFBgAAAAAGAAYAWQEAAHYFAAAAAA==&#10;">
                <v:fill on="f" focussize="0,0"/>
                <v:stroke weight="0.5pt" color="#000000" miterlimit="8" joinstyle="miter"/>
                <v:imagedata o:title=""/>
                <o:lock v:ext="edit" aspectratio="f"/>
              </v:line>
            </w:pict>
          </mc:Fallback>
        </mc:AlternateContent>
      </w:r>
    </w:p>
    <w:p>
      <w:pPr>
        <w:rPr>
          <w:rFonts w:ascii="宋体" w:hAnsi="宋体" w:eastAsia="宋体" w:cs="Times New Roman"/>
          <w:sz w:val="24"/>
          <w:szCs w:val="24"/>
        </w:rPr>
      </w:pPr>
    </w:p>
    <w:p>
      <w:pPr>
        <w:jc w:val="center"/>
        <w:rPr>
          <w:rFonts w:ascii="方正大标宋_GBK" w:hAnsi="宋体" w:eastAsia="方正大标宋_GBK" w:cs="Times New Roman"/>
          <w:sz w:val="42"/>
          <w:szCs w:val="42"/>
        </w:rPr>
      </w:pPr>
      <w:r>
        <w:rPr>
          <w:rFonts w:hint="eastAsia" w:ascii="方正大标宋_GBK" w:hAnsi="宋体" w:eastAsia="方正大标宋_GBK" w:cs="Times New Roman"/>
          <w:sz w:val="42"/>
          <w:szCs w:val="42"/>
        </w:rPr>
        <w:t>交通运输部关于做好近期道路运输安全生产工作的通知</w:t>
      </w:r>
    </w:p>
    <w:p>
      <w:pPr>
        <w:rPr>
          <w:rFonts w:ascii="仿宋" w:hAnsi="仿宋" w:eastAsia="仿宋" w:cs="Times New Roman"/>
          <w:sz w:val="32"/>
          <w:szCs w:val="24"/>
        </w:rPr>
      </w:pPr>
    </w:p>
    <w:p>
      <w:pPr>
        <w:rPr>
          <w:rFonts w:ascii="仿宋" w:hAnsi="仿宋" w:eastAsia="仿宋" w:cs="Times New Roman"/>
          <w:sz w:val="32"/>
          <w:szCs w:val="30"/>
        </w:rPr>
      </w:pPr>
      <w:r>
        <w:rPr>
          <w:rFonts w:hint="eastAsia" w:ascii="仿宋" w:hAnsi="仿宋" w:eastAsia="仿宋" w:cs="Times New Roman"/>
          <w:sz w:val="32"/>
          <w:szCs w:val="30"/>
        </w:rPr>
        <w:t>各省、自治区、直辖市、新疆生产建设兵团交通运输厅（委），中远海运、招商局、中交建设集团，部属各单位</w:t>
      </w:r>
      <w:r>
        <w:rPr>
          <w:rFonts w:ascii="仿宋" w:hAnsi="仿宋" w:eastAsia="仿宋" w:cs="Times New Roman"/>
          <w:sz w:val="32"/>
          <w:szCs w:val="30"/>
        </w:rPr>
        <w:t>:</w:t>
      </w:r>
    </w:p>
    <w:p>
      <w:pPr>
        <w:rPr>
          <w:rFonts w:ascii="仿宋" w:hAnsi="仿宋" w:eastAsia="仿宋" w:cs="Times New Roman"/>
          <w:sz w:val="31"/>
          <w:szCs w:val="31"/>
        </w:rPr>
        <w:sectPr>
          <w:type w:val="continuous"/>
          <w:pgSz w:w="11906" w:h="16838"/>
          <w:pgMar w:top="1440" w:right="1809" w:bottom="1440" w:left="1803" w:header="851" w:footer="992" w:gutter="0"/>
          <w:cols w:space="425" w:num="1"/>
          <w:docGrid w:type="lines" w:linePitch="312" w:charSpace="0"/>
        </w:sectPr>
      </w:pPr>
      <w:r>
        <w:rPr>
          <w:rFonts w:ascii="仿宋" w:hAnsi="仿宋" w:eastAsia="仿宋" w:cs="Times New Roman"/>
          <w:sz w:val="30"/>
          <w:szCs w:val="30"/>
        </w:rPr>
        <w:t xml:space="preserve">    </w:t>
      </w:r>
      <w:r>
        <w:rPr>
          <w:rFonts w:ascii="仿宋" w:hAnsi="仿宋" w:eastAsia="仿宋" w:cs="Times New Roman"/>
          <w:sz w:val="31"/>
          <w:szCs w:val="31"/>
        </w:rPr>
        <w:t>近期，强冷空气影响我国大部地区，受寒潮影响，大风雾</w:t>
      </w:r>
      <w:r>
        <w:rPr>
          <w:rFonts w:hint="eastAsia" w:ascii="仿宋" w:hAnsi="仿宋" w:eastAsia="仿宋" w:cs="Times New Roman"/>
          <w:sz w:val="31"/>
          <w:szCs w:val="31"/>
        </w:rPr>
        <w:t>霾频发，冰冻雨雪严重，事故多发易发，交通运输安全生产工作面临更加严峻的考验。</w:t>
      </w:r>
      <w:r>
        <w:rPr>
          <w:rFonts w:ascii="仿宋" w:hAnsi="仿宋" w:eastAsia="仿宋" w:cs="Times New Roman"/>
          <w:sz w:val="31"/>
          <w:szCs w:val="31"/>
        </w:rPr>
        <w:t>11月18</w:t>
      </w:r>
      <w:r>
        <w:rPr>
          <w:rFonts w:hint="eastAsia" w:ascii="仿宋" w:hAnsi="仿宋" w:eastAsia="仿宋" w:cs="Times New Roman"/>
          <w:sz w:val="31"/>
          <w:szCs w:val="31"/>
        </w:rPr>
        <w:t>日，</w:t>
      </w:r>
      <w:r>
        <w:rPr>
          <w:rFonts w:ascii="仿宋" w:hAnsi="仿宋" w:eastAsia="仿宋" w:cs="Times New Roman"/>
          <w:sz w:val="31"/>
          <w:szCs w:val="31"/>
        </w:rPr>
        <w:t>包茂高速榆靖段突降大</w:t>
      </w:r>
      <w:r>
        <w:rPr>
          <w:rFonts w:hint="eastAsia" w:ascii="仿宋" w:hAnsi="仿宋" w:eastAsia="仿宋" w:cs="Times New Roman"/>
          <w:sz w:val="31"/>
          <w:szCs w:val="31"/>
        </w:rPr>
        <w:t>雾，</w:t>
      </w:r>
      <w:r>
        <w:rPr>
          <w:rFonts w:ascii="仿宋" w:hAnsi="仿宋" w:eastAsia="仿宋" w:cs="Times New Roman"/>
          <w:sz w:val="31"/>
          <w:szCs w:val="31"/>
        </w:rPr>
        <w:t>50余辆车辆发生追尾事故</w:t>
      </w:r>
      <w:r>
        <w:rPr>
          <w:rFonts w:hint="eastAsia" w:ascii="仿宋" w:hAnsi="仿宋" w:eastAsia="仿宋" w:cs="Times New Roman"/>
          <w:sz w:val="31"/>
          <w:szCs w:val="31"/>
        </w:rPr>
        <w:t>。</w:t>
      </w:r>
      <w:r>
        <w:rPr>
          <w:rFonts w:ascii="仿宋" w:hAnsi="仿宋" w:eastAsia="仿宋" w:cs="Times New Roman"/>
          <w:sz w:val="31"/>
          <w:szCs w:val="31"/>
        </w:rPr>
        <w:t>部领导高度重视，对此作出重</w:t>
      </w:r>
      <w:r>
        <w:rPr>
          <w:rFonts w:hint="eastAsia" w:ascii="仿宋" w:hAnsi="仿宋" w:eastAsia="仿宋" w:cs="Times New Roman"/>
          <w:sz w:val="31"/>
          <w:szCs w:val="31"/>
        </w:rPr>
        <w:t>要批示，要求做好冬季道路交通运输安全工作。各部门</w:t>
      </w:r>
      <w:r>
        <w:rPr>
          <w:rFonts w:ascii="仿宋" w:hAnsi="仿宋" w:eastAsia="仿宋" w:cs="Times New Roman"/>
          <w:sz w:val="31"/>
          <w:szCs w:val="31"/>
        </w:rPr>
        <w:t>各单位</w:t>
      </w:r>
      <w:r>
        <w:rPr>
          <w:rFonts w:hint="eastAsia" w:ascii="仿宋" w:hAnsi="仿宋" w:eastAsia="仿宋" w:cs="Times New Roman"/>
          <w:sz w:val="31"/>
          <w:szCs w:val="31"/>
        </w:rPr>
        <w:t>要坚决按照《交通运输部关于认真做好冬季交通运输安全生产</w:t>
      </w:r>
    </w:p>
    <w:p>
      <w:pPr>
        <w:rPr>
          <w:rFonts w:ascii="仿宋" w:hAnsi="仿宋" w:eastAsia="仿宋" w:cs="Times New Roman"/>
          <w:sz w:val="31"/>
          <w:szCs w:val="31"/>
        </w:rPr>
        <w:sectPr>
          <w:footerReference r:id="rId28" w:type="default"/>
          <w:type w:val="continuous"/>
          <w:pgSz w:w="11906" w:h="16838"/>
          <w:pgMar w:top="1440" w:right="1809" w:bottom="1440" w:left="1803" w:header="851" w:footer="992" w:gutter="0"/>
          <w:cols w:space="425" w:num="1"/>
          <w:docGrid w:type="lines" w:linePitch="312" w:charSpace="0"/>
        </w:sectPr>
      </w:pPr>
      <w:r>
        <w:rPr>
          <w:rFonts w:ascii="仿宋" w:hAnsi="仿宋" w:eastAsia="仿宋" w:cs="Times New Roman"/>
          <w:sz w:val="31"/>
          <w:szCs w:val="31"/>
        </w:rPr>
        <w:t>工作的通知》(交安监明电〔</w:t>
      </w:r>
      <w:r>
        <w:rPr>
          <w:rFonts w:hint="eastAsia" w:ascii="仿宋" w:hAnsi="仿宋" w:eastAsia="仿宋" w:cs="Times New Roman"/>
          <w:sz w:val="31"/>
          <w:szCs w:val="31"/>
        </w:rPr>
        <w:t>2016</w:t>
      </w:r>
      <w:r>
        <w:rPr>
          <w:rFonts w:ascii="仿宋" w:hAnsi="仿宋" w:eastAsia="仿宋" w:cs="Times New Roman"/>
          <w:sz w:val="31"/>
          <w:szCs w:val="31"/>
        </w:rPr>
        <w:t>〕31号)要求，切实加强冬季安全生产工作的组织领导，以高度负责的态度和严实的作风</w:t>
      </w:r>
      <w:r>
        <w:rPr>
          <w:rFonts w:hint="eastAsia" w:ascii="仿宋" w:hAnsi="仿宋" w:eastAsia="仿宋" w:cs="Times New Roman"/>
          <w:sz w:val="31"/>
          <w:szCs w:val="31"/>
        </w:rPr>
        <w:t>，</w:t>
      </w:r>
    </w:p>
    <w:p>
      <w:pPr>
        <w:rPr>
          <w:rFonts w:ascii="仿宋" w:hAnsi="仿宋" w:eastAsia="仿宋" w:cs="Times New Roman"/>
          <w:sz w:val="31"/>
          <w:szCs w:val="31"/>
        </w:rPr>
      </w:pPr>
      <w:r>
        <w:rPr>
          <w:rFonts w:ascii="仿宋" w:hAnsi="仿宋" w:eastAsia="仿宋" w:cs="Times New Roman"/>
          <w:sz w:val="31"/>
          <w:szCs w:val="31"/>
        </w:rPr>
        <w:t>尽职尽责，狠抓工作落实，特别是要突出道路运输安全生产工作，有效防范和坚决遏制重特大安全生产事故发生，确保人民群众安全出行。现就有关工作要求通知如下:</w:t>
      </w:r>
    </w:p>
    <w:p>
      <w:pPr>
        <w:rPr>
          <w:rFonts w:ascii="黑体" w:hAnsi="黑体" w:eastAsia="黑体" w:cs="Times New Roman"/>
          <w:sz w:val="32"/>
          <w:szCs w:val="24"/>
        </w:rPr>
      </w:pPr>
      <w:r>
        <w:rPr>
          <w:rFonts w:ascii="仿宋" w:hAnsi="仿宋" w:eastAsia="仿宋" w:cs="Times New Roman"/>
          <w:sz w:val="28"/>
          <w:szCs w:val="24"/>
        </w:rPr>
        <w:t xml:space="preserve">   </w:t>
      </w:r>
      <w:r>
        <w:rPr>
          <w:rFonts w:ascii="仿宋" w:hAnsi="仿宋" w:eastAsia="仿宋" w:cs="Times New Roman"/>
          <w:b/>
          <w:sz w:val="32"/>
          <w:szCs w:val="24"/>
        </w:rPr>
        <w:t xml:space="preserve"> </w:t>
      </w:r>
      <w:r>
        <w:rPr>
          <w:rFonts w:ascii="黑体" w:hAnsi="黑体" w:eastAsia="黑体" w:cs="Times New Roman"/>
          <w:sz w:val="32"/>
          <w:szCs w:val="24"/>
        </w:rPr>
        <w:t>一、落实运输企业安全主体贵任</w:t>
      </w:r>
    </w:p>
    <w:p>
      <w:pPr>
        <w:rPr>
          <w:rFonts w:ascii="仿宋" w:hAnsi="仿宋" w:eastAsia="仿宋" w:cs="Times New Roman"/>
          <w:sz w:val="31"/>
          <w:szCs w:val="31"/>
        </w:rPr>
      </w:pPr>
      <w:r>
        <w:rPr>
          <w:rFonts w:ascii="仿宋" w:hAnsi="仿宋" w:eastAsia="仿宋" w:cs="Times New Roman"/>
          <w:sz w:val="28"/>
          <w:szCs w:val="24"/>
        </w:rPr>
        <w:t xml:space="preserve">    </w:t>
      </w:r>
      <w:r>
        <w:rPr>
          <w:rFonts w:ascii="仿宋" w:hAnsi="仿宋" w:eastAsia="仿宋" w:cs="Times New Roman"/>
          <w:sz w:val="31"/>
          <w:szCs w:val="31"/>
        </w:rPr>
        <w:t>各地要督促运输企业特别是旅游客运企业加强对安全管理人员和从业人员的培训考核，严格驾驶员的驾驶资格、从业资</w:t>
      </w:r>
      <w:r>
        <w:rPr>
          <w:rFonts w:hint="eastAsia" w:ascii="仿宋" w:hAnsi="仿宋" w:eastAsia="仿宋" w:cs="Times New Roman"/>
          <w:sz w:val="31"/>
          <w:szCs w:val="31"/>
        </w:rPr>
        <w:t>格审查，及时查询驾驶员的违法违规信息，对违法驾驶员进行教育、停班或辞退等处理</w:t>
      </w:r>
      <w:r>
        <w:rPr>
          <w:rFonts w:ascii="仿宋" w:hAnsi="仿宋" w:eastAsia="仿宋" w:cs="Times New Roman"/>
          <w:sz w:val="31"/>
          <w:szCs w:val="31"/>
        </w:rPr>
        <w:t>;加强营运车辆技术管理，做好车辆</w:t>
      </w:r>
      <w:r>
        <w:rPr>
          <w:rFonts w:hint="eastAsia" w:ascii="仿宋" w:hAnsi="仿宋" w:eastAsia="仿宋" w:cs="Times New Roman"/>
          <w:sz w:val="31"/>
          <w:szCs w:val="31"/>
        </w:rPr>
        <w:t>换季保养，对车辆关键部件进行重点检查保养，确保随车安全设备齐全有效</w:t>
      </w:r>
      <w:r>
        <w:rPr>
          <w:rFonts w:ascii="仿宋" w:hAnsi="仿宋" w:eastAsia="仿宋" w:cs="Times New Roman"/>
          <w:sz w:val="31"/>
          <w:szCs w:val="31"/>
        </w:rPr>
        <w:t>;加强出车前的安全提示，特别是遇有冰雪极端</w:t>
      </w:r>
      <w:r>
        <w:rPr>
          <w:rFonts w:hint="eastAsia" w:ascii="仿宋" w:hAnsi="仿宋" w:eastAsia="仿宋" w:cs="Times New Roman"/>
          <w:sz w:val="31"/>
          <w:szCs w:val="31"/>
        </w:rPr>
        <w:t>天气，或在复杂路段承担运输任务时，要督促驾驶员学习掌握必要的应急处置知识和特别注意事项，做好安全行车、事故预防工作。</w:t>
      </w:r>
    </w:p>
    <w:p>
      <w:pPr>
        <w:rPr>
          <w:rFonts w:ascii="黑体" w:hAnsi="黑体" w:eastAsia="黑体" w:cs="Times New Roman"/>
          <w:sz w:val="32"/>
          <w:szCs w:val="24"/>
        </w:rPr>
      </w:pPr>
      <w:r>
        <w:rPr>
          <w:rFonts w:ascii="仿宋" w:hAnsi="仿宋" w:eastAsia="仿宋" w:cs="Times New Roman"/>
          <w:sz w:val="28"/>
          <w:szCs w:val="24"/>
        </w:rPr>
        <w:t xml:space="preserve">   </w:t>
      </w:r>
      <w:r>
        <w:rPr>
          <w:rFonts w:ascii="黑体" w:hAnsi="黑体" w:eastAsia="黑体" w:cs="Times New Roman"/>
          <w:sz w:val="28"/>
          <w:szCs w:val="24"/>
        </w:rPr>
        <w:t xml:space="preserve"> </w:t>
      </w:r>
      <w:r>
        <w:rPr>
          <w:rFonts w:ascii="黑体" w:hAnsi="黑体" w:eastAsia="黑体" w:cs="Times New Roman"/>
          <w:sz w:val="32"/>
          <w:szCs w:val="24"/>
        </w:rPr>
        <w:t>二、全面开展冬季运输安全隐患排查治理</w:t>
      </w:r>
    </w:p>
    <w:p>
      <w:pPr>
        <w:rPr>
          <w:rFonts w:ascii="仿宋" w:hAnsi="仿宋" w:eastAsia="仿宋" w:cs="Times New Roman"/>
          <w:sz w:val="31"/>
          <w:szCs w:val="31"/>
        </w:rPr>
        <w:sectPr>
          <w:headerReference r:id="rId29" w:type="default"/>
          <w:footerReference r:id="rId30" w:type="default"/>
          <w:type w:val="continuous"/>
          <w:pgSz w:w="11906" w:h="16838"/>
          <w:pgMar w:top="1440" w:right="1809" w:bottom="1440" w:left="1803" w:header="851" w:footer="992" w:gutter="0"/>
          <w:cols w:space="425" w:num="1"/>
          <w:docGrid w:type="lines" w:linePitch="312" w:charSpace="0"/>
        </w:sectPr>
      </w:pPr>
      <w:r>
        <w:rPr>
          <w:rFonts w:ascii="仿宋" w:hAnsi="仿宋" w:eastAsia="仿宋" w:cs="Times New Roman"/>
          <w:sz w:val="28"/>
          <w:szCs w:val="24"/>
        </w:rPr>
        <w:t xml:space="preserve">    </w:t>
      </w:r>
      <w:r>
        <w:rPr>
          <w:rFonts w:ascii="仿宋" w:hAnsi="仿宋" w:eastAsia="仿宋" w:cs="Times New Roman"/>
          <w:sz w:val="31"/>
          <w:szCs w:val="31"/>
        </w:rPr>
        <w:t>各地要深入运输企业、客货运输场站、主要客源货源集散</w:t>
      </w:r>
      <w:r>
        <w:rPr>
          <w:rFonts w:hint="eastAsia" w:ascii="仿宋" w:hAnsi="仿宋" w:eastAsia="仿宋" w:cs="Times New Roman"/>
          <w:sz w:val="31"/>
          <w:szCs w:val="31"/>
        </w:rPr>
        <w:t>地，广泛开展安全生产法律法规、冬季运输安全知识宣传，营造良好的冬季安全生产氛围</w:t>
      </w:r>
      <w:r>
        <w:rPr>
          <w:rFonts w:ascii="仿宋" w:hAnsi="仿宋" w:eastAsia="仿宋" w:cs="Times New Roman"/>
          <w:sz w:val="31"/>
          <w:szCs w:val="31"/>
        </w:rPr>
        <w:t>;要按照“双随机”“四不两直”要</w:t>
      </w:r>
      <w:r>
        <w:rPr>
          <w:rFonts w:hint="eastAsia" w:ascii="仿宋" w:hAnsi="仿宋" w:eastAsia="仿宋" w:cs="Times New Roman"/>
          <w:sz w:val="31"/>
          <w:szCs w:val="31"/>
        </w:rPr>
        <w:t>求，加大对运输企业安全检查的力度，重点排查运输企业的营运驾驶员资格，车辆的技术状况，应急出口是否通畅，车辆是否存在非法改装，防止驾驶员疲劳驾驶等相关安全管理制度</w:t>
      </w:r>
    </w:p>
    <w:p>
      <w:pPr>
        <w:rPr>
          <w:rFonts w:ascii="仿宋" w:hAnsi="仿宋" w:eastAsia="仿宋" w:cs="Times New Roman"/>
          <w:sz w:val="31"/>
          <w:szCs w:val="31"/>
        </w:rPr>
        <w:sectPr>
          <w:footerReference r:id="rId31" w:type="default"/>
          <w:type w:val="continuous"/>
          <w:pgSz w:w="11906" w:h="16838"/>
          <w:pgMar w:top="1440" w:right="1809" w:bottom="1440" w:left="1803" w:header="851" w:footer="992" w:gutter="0"/>
          <w:cols w:space="425" w:num="1"/>
          <w:docGrid w:type="lines" w:linePitch="312" w:charSpace="0"/>
        </w:sectPr>
      </w:pPr>
      <w:r>
        <w:rPr>
          <w:rFonts w:hint="eastAsia" w:ascii="仿宋" w:hAnsi="仿宋" w:eastAsia="仿宋" w:cs="Times New Roman"/>
          <w:sz w:val="31"/>
          <w:szCs w:val="31"/>
        </w:rPr>
        <w:t>是否落实等问题</w:t>
      </w:r>
      <w:r>
        <w:rPr>
          <w:rFonts w:ascii="仿宋" w:hAnsi="仿宋" w:eastAsia="仿宋" w:cs="Times New Roman"/>
          <w:sz w:val="31"/>
          <w:szCs w:val="31"/>
        </w:rPr>
        <w:t>;要继续深入开展“安全带一生命带”活动，乘</w:t>
      </w:r>
      <w:r>
        <w:rPr>
          <w:rFonts w:hint="eastAsia" w:ascii="仿宋" w:hAnsi="仿宋" w:eastAsia="仿宋" w:cs="Times New Roman"/>
          <w:sz w:val="31"/>
          <w:szCs w:val="31"/>
        </w:rPr>
        <w:t>客不系安全带的不得出站，游客不系安全带的不得出车，提</w:t>
      </w:r>
    </w:p>
    <w:p>
      <w:pPr>
        <w:rPr>
          <w:rFonts w:ascii="仿宋" w:hAnsi="仿宋" w:eastAsia="仿宋" w:cs="Times New Roman"/>
          <w:sz w:val="31"/>
          <w:szCs w:val="31"/>
        </w:rPr>
      </w:pPr>
      <w:r>
        <w:rPr>
          <w:rFonts w:hint="eastAsia" w:ascii="仿宋" w:hAnsi="仿宋" w:eastAsia="仿宋" w:cs="Times New Roman"/>
          <w:sz w:val="31"/>
          <w:szCs w:val="31"/>
        </w:rPr>
        <w:t>高乘客佩戴安全带的积极性和主动性</w:t>
      </w:r>
      <w:r>
        <w:rPr>
          <w:rFonts w:ascii="仿宋" w:hAnsi="仿宋" w:eastAsia="仿宋" w:cs="Times New Roman"/>
          <w:sz w:val="31"/>
          <w:szCs w:val="31"/>
        </w:rPr>
        <w:t>;要主动联合公安交通管理</w:t>
      </w:r>
      <w:r>
        <w:rPr>
          <w:rFonts w:hint="eastAsia" w:ascii="仿宋" w:hAnsi="仿宋" w:eastAsia="仿宋" w:cs="Times New Roman"/>
          <w:sz w:val="31"/>
          <w:szCs w:val="31"/>
        </w:rPr>
        <w:t>等相关部门加强联合执法，加大对各类违法违章行为的查处力度，及时消除安全隐患。我部已会同公安部、安全监管总局决定启动对在用营运客车更换符合标准的应急锤专项工作，各地要按照统一部署，督促指导道路客运企业，在规定的时限内分批次、有序做好应急锤更新更换工作，确保</w:t>
      </w:r>
      <w:r>
        <w:rPr>
          <w:rFonts w:ascii="仿宋" w:hAnsi="仿宋" w:eastAsia="仿宋" w:cs="Times New Roman"/>
          <w:sz w:val="31"/>
          <w:szCs w:val="31"/>
        </w:rPr>
        <w:t>2017年底，全部营</w:t>
      </w:r>
      <w:r>
        <w:rPr>
          <w:rFonts w:hint="eastAsia" w:ascii="仿宋" w:hAnsi="仿宋" w:eastAsia="仿宋" w:cs="Times New Roman"/>
          <w:sz w:val="31"/>
          <w:szCs w:val="31"/>
        </w:rPr>
        <w:t>运客车配备符合标准的应急锤，鼓励客运企业在</w:t>
      </w:r>
      <w:r>
        <w:rPr>
          <w:rFonts w:ascii="仿宋" w:hAnsi="仿宋" w:eastAsia="仿宋" w:cs="Times New Roman"/>
          <w:sz w:val="31"/>
          <w:szCs w:val="31"/>
        </w:rPr>
        <w:t>2017年春运前</w:t>
      </w:r>
      <w:r>
        <w:rPr>
          <w:rFonts w:hint="eastAsia" w:ascii="仿宋" w:hAnsi="仿宋" w:eastAsia="仿宋" w:cs="Times New Roman"/>
          <w:sz w:val="31"/>
          <w:szCs w:val="31"/>
        </w:rPr>
        <w:t>完成应急锤更新更换工作。</w:t>
      </w:r>
    </w:p>
    <w:p>
      <w:pPr>
        <w:rPr>
          <w:rFonts w:ascii="黑体" w:hAnsi="黑体" w:eastAsia="黑体" w:cs="Times New Roman"/>
          <w:sz w:val="32"/>
          <w:szCs w:val="24"/>
        </w:rPr>
      </w:pPr>
      <w:r>
        <w:rPr>
          <w:rFonts w:ascii="仿宋" w:hAnsi="仿宋" w:eastAsia="仿宋" w:cs="Times New Roman"/>
          <w:sz w:val="28"/>
          <w:szCs w:val="24"/>
        </w:rPr>
        <w:t xml:space="preserve">    </w:t>
      </w:r>
      <w:r>
        <w:rPr>
          <w:rFonts w:ascii="黑体" w:hAnsi="黑体" w:eastAsia="黑体" w:cs="Times New Roman"/>
          <w:sz w:val="32"/>
          <w:szCs w:val="24"/>
        </w:rPr>
        <w:t>三、切实加强对盆点营运车辆的动态监管</w:t>
      </w:r>
    </w:p>
    <w:p>
      <w:pPr>
        <w:ind w:firstLine="620" w:firstLineChars="200"/>
        <w:rPr>
          <w:rFonts w:ascii="仿宋" w:hAnsi="仿宋" w:eastAsia="仿宋" w:cs="Times New Roman"/>
          <w:sz w:val="31"/>
          <w:szCs w:val="31"/>
        </w:rPr>
      </w:pPr>
      <w:r>
        <w:rPr>
          <w:rFonts w:ascii="仿宋" w:hAnsi="仿宋" w:eastAsia="仿宋" w:cs="Times New Roman"/>
          <w:sz w:val="31"/>
          <w:szCs w:val="31"/>
        </w:rPr>
        <w:t>各地要督促运输企业确保所属车辆卫星定位车载终端功能</w:t>
      </w:r>
      <w:r>
        <w:rPr>
          <w:rFonts w:hint="eastAsia" w:ascii="仿宋" w:hAnsi="仿宋" w:eastAsia="仿宋" w:cs="Times New Roman"/>
          <w:sz w:val="31"/>
          <w:szCs w:val="31"/>
        </w:rPr>
        <w:t>正常，对车载终端不能正常上线使用或未接入联网联控系统的车辆，不得安排运输任务</w:t>
      </w:r>
      <w:r>
        <w:rPr>
          <w:rFonts w:ascii="仿宋" w:hAnsi="仿宋" w:eastAsia="仿宋" w:cs="Times New Roman"/>
          <w:sz w:val="31"/>
          <w:szCs w:val="31"/>
        </w:rPr>
        <w:t>;加强动态监控人员的培训教育，提</w:t>
      </w:r>
      <w:r>
        <w:rPr>
          <w:rFonts w:hint="eastAsia" w:ascii="仿宋" w:hAnsi="仿宋" w:eastAsia="仿宋" w:cs="Times New Roman"/>
          <w:sz w:val="31"/>
          <w:szCs w:val="31"/>
        </w:rPr>
        <w:t>升业务能力和水平，及时提醒和纠正驾驶员超速和疲劳驾驶等交通违法违规行为，消除安全隐患</w:t>
      </w:r>
      <w:r>
        <w:rPr>
          <w:rFonts w:ascii="仿宋" w:hAnsi="仿宋" w:eastAsia="仿宋" w:cs="Times New Roman"/>
          <w:sz w:val="31"/>
          <w:szCs w:val="31"/>
        </w:rPr>
        <w:t>;加强动态监控大数据分析</w:t>
      </w:r>
      <w:r>
        <w:rPr>
          <w:rFonts w:hint="eastAsia" w:ascii="仿宋" w:hAnsi="仿宋" w:eastAsia="仿宋" w:cs="Times New Roman"/>
          <w:sz w:val="31"/>
          <w:szCs w:val="31"/>
        </w:rPr>
        <w:t>应用，将多次存在违法违规行为的驾驶员，纳入企业安全管理的重点对象。督促全国公共货运平台向重点区域、恶劣天气区域重型货车发送天气信息及驾驶提示注意事项。</w:t>
      </w:r>
    </w:p>
    <w:p>
      <w:pPr>
        <w:rPr>
          <w:rFonts w:ascii="黑体" w:hAnsi="黑体" w:eastAsia="黑体" w:cs="Times New Roman"/>
          <w:sz w:val="32"/>
          <w:szCs w:val="24"/>
        </w:rPr>
      </w:pPr>
      <w:r>
        <w:rPr>
          <w:rFonts w:ascii="仿宋" w:hAnsi="仿宋" w:eastAsia="仿宋" w:cs="Times New Roman"/>
          <w:sz w:val="28"/>
          <w:szCs w:val="24"/>
        </w:rPr>
        <w:t xml:space="preserve">    </w:t>
      </w:r>
      <w:r>
        <w:rPr>
          <w:rFonts w:ascii="黑体" w:hAnsi="黑体" w:eastAsia="黑体" w:cs="Times New Roman"/>
          <w:sz w:val="32"/>
          <w:szCs w:val="24"/>
        </w:rPr>
        <w:t>四、强化冬季遭路运输安全应急保障</w:t>
      </w:r>
    </w:p>
    <w:p>
      <w:pPr>
        <w:ind w:firstLine="570"/>
        <w:rPr>
          <w:rFonts w:ascii="仿宋" w:hAnsi="仿宋" w:eastAsia="仿宋" w:cs="Times New Roman"/>
          <w:sz w:val="31"/>
          <w:szCs w:val="31"/>
        </w:rPr>
        <w:sectPr>
          <w:footerReference r:id="rId32" w:type="default"/>
          <w:type w:val="continuous"/>
          <w:pgSz w:w="11906" w:h="16838"/>
          <w:pgMar w:top="1440" w:right="1809" w:bottom="1440" w:left="1803" w:header="851" w:footer="992" w:gutter="0"/>
          <w:cols w:space="425" w:num="1"/>
          <w:docGrid w:type="lines" w:linePitch="312" w:charSpace="0"/>
        </w:sectPr>
      </w:pPr>
      <w:r>
        <w:rPr>
          <w:rFonts w:ascii="仿宋" w:hAnsi="仿宋" w:eastAsia="仿宋" w:cs="Times New Roman"/>
          <w:sz w:val="31"/>
          <w:szCs w:val="31"/>
        </w:rPr>
        <w:t>各地要建立恶劣天气预警工作机制，加强与气象、交警等</w:t>
      </w:r>
      <w:r>
        <w:rPr>
          <w:rFonts w:hint="eastAsia" w:ascii="仿宋" w:hAnsi="仿宋" w:eastAsia="仿宋" w:cs="Times New Roman"/>
          <w:sz w:val="31"/>
          <w:szCs w:val="31"/>
        </w:rPr>
        <w:t>部门的沟通与协调，密切关注雨雪、冰冻等恶劣天气和路况信息，及时发布极端天气预警信息和道路通行情况，做好车辆人员琉导，尽早清理路面积雪冰冻，保障路网畅通</w:t>
      </w:r>
      <w:r>
        <w:rPr>
          <w:rFonts w:ascii="仿宋" w:hAnsi="仿宋" w:eastAsia="仿宋" w:cs="Times New Roman"/>
          <w:sz w:val="31"/>
          <w:szCs w:val="31"/>
        </w:rPr>
        <w:t>.要督促运输</w:t>
      </w:r>
    </w:p>
    <w:p>
      <w:pPr>
        <w:rPr>
          <w:rFonts w:ascii="仿宋" w:hAnsi="仿宋" w:eastAsia="仿宋" w:cs="Times New Roman"/>
          <w:sz w:val="31"/>
          <w:szCs w:val="31"/>
        </w:rPr>
      </w:pPr>
      <w:r>
        <w:rPr>
          <w:rFonts w:hint="eastAsia" w:ascii="仿宋" w:hAnsi="仿宋" w:eastAsia="仿宋" w:cs="Times New Roman"/>
          <w:sz w:val="31"/>
          <w:szCs w:val="31"/>
        </w:rPr>
        <w:t>企业密切关注气象信息，完善应急预案，提前安排部署，做好各项应急准备工作，减少在恶劣天气下的运输作业</w:t>
      </w:r>
      <w:r>
        <w:rPr>
          <w:rFonts w:ascii="仿宋" w:hAnsi="仿宋" w:eastAsia="仿宋" w:cs="Times New Roman"/>
          <w:sz w:val="31"/>
          <w:szCs w:val="31"/>
        </w:rPr>
        <w:t>.要督促客</w:t>
      </w:r>
      <w:r>
        <w:rPr>
          <w:rFonts w:hint="eastAsia" w:ascii="仿宋" w:hAnsi="仿宋" w:eastAsia="仿宋" w:cs="Times New Roman"/>
          <w:sz w:val="31"/>
          <w:szCs w:val="31"/>
        </w:rPr>
        <w:t>运站及时向客车驾驶员通报天气变化情况，以及向社会公告因恶劣气侯导致的发班延误情况，做好旅客解释工作和为旅客免费办理退票手续。</w:t>
      </w:r>
    </w:p>
    <w:p>
      <w:pPr>
        <w:ind w:firstLine="570"/>
        <w:rPr>
          <w:rFonts w:ascii="仿宋" w:hAnsi="仿宋" w:eastAsia="仿宋" w:cs="Times New Roman"/>
          <w:sz w:val="31"/>
          <w:szCs w:val="31"/>
        </w:rPr>
      </w:pPr>
    </w:p>
    <w:p>
      <w:pPr>
        <w:ind w:firstLine="570"/>
        <w:rPr>
          <w:rFonts w:ascii="仿宋" w:hAnsi="仿宋" w:eastAsia="仿宋" w:cs="Times New Roman"/>
          <w:sz w:val="31"/>
          <w:szCs w:val="31"/>
        </w:rPr>
      </w:pPr>
    </w:p>
    <w:p>
      <w:pPr>
        <w:ind w:left="5890" w:hanging="5890" w:hangingChars="1900"/>
        <w:jc w:val="left"/>
        <w:rPr>
          <w:rFonts w:ascii="仿宋" w:hAnsi="仿宋" w:eastAsia="仿宋" w:cs="Times New Roman"/>
          <w:sz w:val="31"/>
          <w:szCs w:val="31"/>
        </w:rPr>
      </w:pPr>
      <w:r>
        <w:rPr>
          <w:rFonts w:ascii="仿宋" w:hAnsi="仿宋" w:eastAsia="仿宋" w:cs="Times New Roman"/>
          <w:sz w:val="31"/>
          <w:szCs w:val="31"/>
        </w:rPr>
        <w:t xml:space="preserve">                                                      交通运输部</w:t>
      </w:r>
    </w:p>
    <w:p>
      <w:pPr>
        <w:jc w:val="right"/>
        <w:rPr>
          <w:rFonts w:ascii="仿宋" w:hAnsi="仿宋" w:eastAsia="仿宋" w:cs="Times New Roman"/>
          <w:sz w:val="31"/>
          <w:szCs w:val="31"/>
        </w:rPr>
      </w:pPr>
      <w:r>
        <w:rPr>
          <w:rFonts w:ascii="仿宋" w:hAnsi="仿宋" w:eastAsia="仿宋" w:cs="Times New Roman"/>
          <w:sz w:val="31"/>
          <w:szCs w:val="31"/>
        </w:rPr>
        <w:t>2016年11月</w:t>
      </w:r>
      <w:r>
        <w:rPr>
          <w:rFonts w:hint="eastAsia" w:ascii="仿宋" w:hAnsi="仿宋" w:eastAsia="仿宋" w:cs="Times New Roman"/>
          <w:sz w:val="31"/>
          <w:szCs w:val="31"/>
        </w:rPr>
        <w:t>21</w:t>
      </w:r>
      <w:r>
        <w:rPr>
          <w:rFonts w:ascii="仿宋" w:hAnsi="仿宋" w:eastAsia="仿宋" w:cs="Times New Roman"/>
          <w:sz w:val="31"/>
          <w:szCs w:val="31"/>
        </w:rPr>
        <w:t>日</w:t>
      </w:r>
    </w:p>
    <w:p>
      <w:pPr>
        <w:ind w:firstLine="7440" w:firstLineChars="2400"/>
        <w:rPr>
          <w:rFonts w:ascii="仿宋" w:hAnsi="仿宋" w:eastAsia="仿宋" w:cs="Times New Roman"/>
          <w:sz w:val="31"/>
          <w:szCs w:val="31"/>
        </w:rPr>
      </w:pPr>
    </w:p>
    <w:p>
      <w:pPr>
        <w:ind w:firstLine="7440" w:firstLineChars="2400"/>
        <w:rPr>
          <w:rFonts w:ascii="仿宋" w:hAnsi="仿宋" w:eastAsia="仿宋" w:cs="Times New Roman"/>
          <w:sz w:val="31"/>
          <w:szCs w:val="31"/>
        </w:rPr>
      </w:pPr>
    </w:p>
    <w:p>
      <w:pPr>
        <w:ind w:firstLine="7440" w:firstLineChars="2400"/>
        <w:rPr>
          <w:rFonts w:ascii="仿宋" w:hAnsi="仿宋" w:eastAsia="仿宋" w:cs="Times New Roman"/>
          <w:sz w:val="31"/>
          <w:szCs w:val="31"/>
        </w:rPr>
      </w:pPr>
    </w:p>
    <w:p>
      <w:pPr>
        <w:rPr>
          <w:rFonts w:ascii="仿宋" w:hAnsi="仿宋" w:eastAsia="仿宋" w:cs="Times New Roman"/>
          <w:sz w:val="31"/>
          <w:szCs w:val="31"/>
        </w:rPr>
      </w:pPr>
    </w:p>
    <w:p>
      <w:pPr>
        <w:rPr>
          <w:rFonts w:ascii="仿宋" w:hAnsi="仿宋" w:eastAsia="仿宋" w:cs="Times New Roman"/>
          <w:sz w:val="31"/>
          <w:szCs w:val="31"/>
        </w:rPr>
      </w:pPr>
    </w:p>
    <w:p>
      <w:pPr>
        <w:rPr>
          <w:rFonts w:ascii="仿宋" w:hAnsi="仿宋" w:eastAsia="仿宋" w:cs="Times New Roman"/>
          <w:sz w:val="31"/>
          <w:szCs w:val="31"/>
        </w:rPr>
      </w:pPr>
    </w:p>
    <w:p>
      <w:pPr>
        <w:ind w:firstLine="7440" w:firstLineChars="2400"/>
        <w:rPr>
          <w:rFonts w:ascii="仿宋" w:hAnsi="仿宋" w:eastAsia="仿宋" w:cs="Times New Roman"/>
          <w:sz w:val="31"/>
          <w:szCs w:val="31"/>
        </w:rPr>
      </w:pPr>
    </w:p>
    <w:p>
      <w:pPr>
        <w:rPr>
          <w:rFonts w:ascii="仿宋" w:hAnsi="仿宋" w:eastAsia="仿宋" w:cs="Times New Roman"/>
          <w:sz w:val="28"/>
          <w:szCs w:val="31"/>
        </w:rPr>
      </w:pPr>
      <w:r>
        <w:rPr>
          <w:rFonts w:hint="eastAsia" w:ascii="仿宋" w:hAnsi="仿宋" w:eastAsia="仿宋" w:cs="Times New Roman"/>
          <w:sz w:val="28"/>
          <w:szCs w:val="31"/>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31750</wp:posOffset>
                </wp:positionV>
                <wp:extent cx="5257800" cy="0"/>
                <wp:effectExtent l="0" t="0" r="19050" b="19050"/>
                <wp:wrapNone/>
                <wp:docPr id="60" name="直接连接符 60"/>
                <wp:cNvGraphicFramePr/>
                <a:graphic xmlns:a="http://schemas.openxmlformats.org/drawingml/2006/main">
                  <a:graphicData uri="http://schemas.microsoft.com/office/word/2010/wordprocessingShape">
                    <wps:wsp>
                      <wps:cNvCnPr/>
                      <wps:spPr>
                        <a:xfrm flipV="1">
                          <a:off x="0" y="0"/>
                          <a:ext cx="52578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top:2.5pt;height:0pt;width:414pt;mso-position-horizontal:right;mso-position-horizontal-relative:margin;z-index:251696128;mso-width-relative:page;mso-height-relative:page;" filled="f" stroked="t" coordsize="21600,21600" o:gfxdata="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NACX0gAAAAQBAAAPAAAA&#10;AAAAAAEAIAAAACIAAABkcnMvZG93bnJldi54bWxQSwECFAAUAAAACACHTuJAfxKv2OIBAACSAwAA&#10;DgAAAAAAAAABACAAAAAhAQAAZHJzL2Uyb0RvYy54bWxQSwUGAAAAAAYABgBZAQAAdQUAAAAA&#10;">
                <v:fill on="f" focussize="0,0"/>
                <v:stroke weight="1.5pt" color="#000000" miterlimit="8" joinstyle="miter"/>
                <v:imagedata o:title=""/>
                <o:lock v:ext="edit" aspectratio="f"/>
              </v:line>
            </w:pict>
          </mc:Fallback>
        </mc:AlternateContent>
      </w:r>
      <w:r>
        <w:rPr>
          <w:rFonts w:hint="eastAsia" w:ascii="仿宋" w:hAnsi="仿宋" w:eastAsia="仿宋" w:cs="Times New Roman"/>
          <w:sz w:val="28"/>
          <w:szCs w:val="31"/>
        </w:rPr>
        <w:t>抄送</w:t>
      </w:r>
      <w:r>
        <w:rPr>
          <w:rFonts w:ascii="仿宋" w:hAnsi="仿宋" w:eastAsia="仿宋" w:cs="Times New Roman"/>
          <w:sz w:val="28"/>
          <w:szCs w:val="31"/>
        </w:rPr>
        <w:t>:国务院应急办、国务院安委办，部公路局、水运局、运输服务</w:t>
      </w:r>
    </w:p>
    <w:p>
      <w:pPr>
        <w:ind w:firstLine="700" w:firstLineChars="250"/>
        <w:rPr>
          <w:rFonts w:ascii="仿宋" w:hAnsi="仿宋" w:eastAsia="仿宋" w:cs="Times New Roman"/>
          <w:sz w:val="28"/>
          <w:szCs w:val="31"/>
        </w:rPr>
      </w:pPr>
      <w:r>
        <w:rPr>
          <w:rFonts w:hint="eastAsia" w:ascii="仿宋" w:hAnsi="仿宋" w:eastAsia="仿宋" w:cs="Times New Roman"/>
          <w:sz w:val="28"/>
          <w:szCs w:val="31"/>
        </w:rPr>
        <w:t>司、公安局、搜救中心、海事局、救捞局。</w:t>
      </w:r>
    </w:p>
    <w:p>
      <w:pPr>
        <w:widowControl/>
        <w:ind w:firstLine="280" w:firstLineChars="100"/>
        <w:rPr>
          <w:rFonts w:ascii="宋体" w:hAnsi="宋体" w:eastAsia="宋体"/>
          <w:sz w:val="20"/>
          <w:szCs w:val="21"/>
        </w:rPr>
      </w:pPr>
      <w:r>
        <w:rPr>
          <w:rFonts w:hint="eastAsia" w:ascii="仿宋" w:hAnsi="仿宋" w:eastAsia="仿宋" w:cs="Times New Roman"/>
          <w:sz w:val="28"/>
          <w:szCs w:val="31"/>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440055</wp:posOffset>
                </wp:positionV>
                <wp:extent cx="5257800" cy="0"/>
                <wp:effectExtent l="0" t="0" r="19050" b="19050"/>
                <wp:wrapNone/>
                <wp:docPr id="59" name="直接连接符 59"/>
                <wp:cNvGraphicFramePr/>
                <a:graphic xmlns:a="http://schemas.openxmlformats.org/drawingml/2006/main">
                  <a:graphicData uri="http://schemas.microsoft.com/office/word/2010/wordprocessingShape">
                    <wps:wsp>
                      <wps:cNvCnPr/>
                      <wps:spPr>
                        <a:xfrm flipV="1">
                          <a:off x="0" y="0"/>
                          <a:ext cx="52578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top:34.65pt;height:0pt;width:414pt;mso-position-horizontal:right;mso-position-horizontal-relative:margin;z-index:251694080;mso-width-relative:page;mso-height-relative:page;" filled="f" stroked="t" coordsize="21600,21600" o:gfxdata="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psOHrTAAAABgEAAA8A&#10;AAAAAAAAAQAgAAAAIgAAAGRycy9kb3ducmV2LnhtbFBLAQIUABQAAAAIAIdO4kBWD9HQ4wEAAJID&#10;AAAOAAAAAAAAAAEAIAAAACIBAABkcnMvZTJvRG9jLnhtbFBLBQYAAAAABgAGAFkBAAB3BQAAAAA=&#10;">
                <v:fill on="f" focussize="0,0"/>
                <v:stroke weight="1.5pt" color="#000000" miterlimit="8" joinstyle="miter"/>
                <v:imagedata o:title=""/>
                <o:lock v:ext="edit" aspectratio="f"/>
              </v:line>
            </w:pict>
          </mc:Fallback>
        </mc:AlternateContent>
      </w:r>
      <w:r>
        <w:rPr>
          <w:rFonts w:hint="eastAsia" w:ascii="仿宋" w:hAnsi="仿宋" w:eastAsia="仿宋" w:cs="Times New Roman"/>
          <w:sz w:val="28"/>
          <w:szCs w:val="31"/>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17780</wp:posOffset>
                </wp:positionV>
                <wp:extent cx="5257800" cy="0"/>
                <wp:effectExtent l="0" t="0" r="19050" b="19050"/>
                <wp:wrapNone/>
                <wp:docPr id="75" name="直接连接符 75"/>
                <wp:cNvGraphicFramePr/>
                <a:graphic xmlns:a="http://schemas.openxmlformats.org/drawingml/2006/main">
                  <a:graphicData uri="http://schemas.microsoft.com/office/word/2010/wordprocessingShape">
                    <wps:wsp>
                      <wps:cNvCnPr/>
                      <wps:spPr>
                        <a:xfrm flipV="1">
                          <a:off x="0" y="0"/>
                          <a:ext cx="52578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top:1.4pt;height:0pt;width:414pt;mso-position-horizontal:right;mso-position-horizontal-relative:margin;z-index:251670528;mso-width-relative:page;mso-height-relative:page;" filled="f" stroked="t" coordsize="21600,21600" o:gfxdata="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MNEOnQAAAABAEAAA8AAAAA&#10;AAAAAQAgAAAAIgAAAGRycy9kb3ducmV2LnhtbFBLAQIUABQAAAAIAIdO4kCTkQ/s4wEAAJIDAAAO&#10;AAAAAAAAAAEAIAAAAB8BAABkcnMvZTJvRG9jLnhtbFBLBQYAAAAABgAGAFkBAAB0BQAAAAA=&#10;">
                <v:fill on="f" focussize="0,0"/>
                <v:stroke weight="1.5pt" color="#000000" miterlimit="8" joinstyle="miter"/>
                <v:imagedata o:title=""/>
                <o:lock v:ext="edit" aspectratio="f"/>
              </v:line>
            </w:pict>
          </mc:Fallback>
        </mc:AlternateContent>
      </w:r>
      <w:r>
        <w:rPr>
          <w:rFonts w:hint="eastAsia" w:ascii="仿宋" w:hAnsi="仿宋" w:eastAsia="仿宋" w:cs="Times New Roman"/>
          <w:sz w:val="28"/>
          <w:szCs w:val="31"/>
        </w:rPr>
        <w:t xml:space="preserve">交通运输部办公厅                 </w:t>
      </w:r>
      <w:r>
        <w:rPr>
          <w:rFonts w:ascii="仿宋" w:hAnsi="仿宋" w:eastAsia="仿宋" w:cs="Times New Roman"/>
          <w:sz w:val="28"/>
          <w:szCs w:val="31"/>
        </w:rPr>
        <w:t>2</w:t>
      </w:r>
      <w:r>
        <w:rPr>
          <w:rFonts w:hint="eastAsia" w:ascii="仿宋" w:hAnsi="仿宋" w:eastAsia="仿宋" w:cs="Times New Roman"/>
          <w:sz w:val="28"/>
          <w:szCs w:val="31"/>
        </w:rPr>
        <w:t>016</w:t>
      </w:r>
      <w:r>
        <w:rPr>
          <w:rFonts w:ascii="仿宋" w:hAnsi="仿宋" w:eastAsia="仿宋" w:cs="Times New Roman"/>
          <w:sz w:val="28"/>
          <w:szCs w:val="31"/>
        </w:rPr>
        <w:t>年11月21日</w:t>
      </w:r>
      <w:r>
        <w:rPr>
          <w:rFonts w:hint="eastAsia" w:ascii="宋体" w:hAnsi="宋体" w:eastAsia="宋体"/>
          <w:sz w:val="20"/>
          <w:szCs w:val="21"/>
        </w:rPr>
        <w:t xml:space="preserve">   </w:t>
      </w:r>
      <w:r>
        <w:rPr>
          <w:rFonts w:ascii="宋体" w:hAnsi="宋体" w:eastAsia="宋体"/>
          <w:sz w:val="20"/>
          <w:szCs w:val="21"/>
        </w:rPr>
        <w:br w:type="page"/>
      </w:r>
    </w:p>
    <w:p>
      <w:pPr>
        <w:widowControl/>
        <w:ind w:firstLine="200" w:firstLineChars="100"/>
        <w:rPr>
          <w:rFonts w:ascii="宋体" w:hAnsi="宋体" w:eastAsia="宋体"/>
          <w:sz w:val="20"/>
          <w:szCs w:val="21"/>
        </w:rPr>
        <w:sectPr>
          <w:footerReference r:id="rId33" w:type="default"/>
          <w:type w:val="continuous"/>
          <w:pgSz w:w="11906" w:h="16838"/>
          <w:pgMar w:top="1440" w:right="1809" w:bottom="1440" w:left="1803" w:header="851" w:footer="992" w:gutter="0"/>
          <w:cols w:space="425" w:num="1"/>
          <w:docGrid w:type="lines" w:linePitch="312" w:charSpace="0"/>
        </w:sectPr>
      </w:pPr>
    </w:p>
    <w:p>
      <w:pPr>
        <w:widowControl/>
        <w:ind w:firstLine="200" w:firstLineChars="100"/>
        <w:rPr>
          <w:rFonts w:ascii="宋体" w:hAnsi="宋体" w:eastAsia="宋体"/>
          <w:sz w:val="20"/>
          <w:szCs w:val="21"/>
        </w:rPr>
      </w:pPr>
    </w:p>
    <w:p>
      <w:pPr>
        <w:widowControl/>
        <w:rPr>
          <w:rFonts w:ascii="仿宋" w:hAnsi="仿宋" w:eastAsia="仿宋"/>
          <w:sz w:val="31"/>
          <w:szCs w:val="31"/>
        </w:rPr>
      </w:pPr>
      <w:bookmarkStart w:id="3" w:name="T"/>
      <w:r>
        <w:rPr>
          <w:rFonts w:ascii="宋体" w:hAnsi="宋体" w:eastAsia="宋体"/>
          <w:szCs w:val="21"/>
        </w:rPr>
        <w:drawing>
          <wp:inline distT="0" distB="0" distL="0" distR="0">
            <wp:extent cx="5267960" cy="828675"/>
            <wp:effectExtent l="0" t="0" r="889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41314" cy="840214"/>
                    </a:xfrm>
                    <a:prstGeom prst="rect">
                      <a:avLst/>
                    </a:prstGeom>
                    <a:noFill/>
                  </pic:spPr>
                </pic:pic>
              </a:graphicData>
            </a:graphic>
          </wp:inline>
        </w:drawing>
      </w:r>
      <w:bookmarkEnd w:id="3"/>
    </w:p>
    <w:p>
      <w:pPr>
        <w:jc w:val="center"/>
        <w:rPr>
          <w:rFonts w:ascii="宋体" w:hAnsi="宋体" w:eastAsia="宋体"/>
          <w:szCs w:val="21"/>
        </w:rPr>
      </w:pPr>
    </w:p>
    <w:p>
      <w:pPr>
        <w:jc w:val="center"/>
        <w:rPr>
          <w:rFonts w:ascii="仿宋" w:hAnsi="仿宋" w:eastAsia="仿宋"/>
          <w:sz w:val="28"/>
          <w:szCs w:val="21"/>
        </w:rPr>
      </w:pPr>
      <w:r>
        <w:rPr>
          <w:rFonts w:hint="eastAsia" w:ascii="仿宋" w:hAnsi="仿宋" w:eastAsia="仿宋"/>
          <w:sz w:val="28"/>
          <w:szCs w:val="21"/>
        </w:rPr>
        <w:t xml:space="preserve">豫交运安监〔 </w:t>
      </w:r>
      <w:r>
        <w:rPr>
          <w:rFonts w:ascii="仿宋" w:hAnsi="仿宋" w:eastAsia="仿宋"/>
          <w:sz w:val="28"/>
          <w:szCs w:val="21"/>
        </w:rPr>
        <w:t>2016 〕</w:t>
      </w:r>
      <w:r>
        <w:rPr>
          <w:rFonts w:hint="eastAsia" w:ascii="仿宋" w:hAnsi="仿宋" w:eastAsia="仿宋"/>
          <w:sz w:val="28"/>
          <w:szCs w:val="21"/>
        </w:rPr>
        <w:t>101号</w:t>
      </w:r>
    </w:p>
    <w:p>
      <w:pPr>
        <w:jc w:val="center"/>
        <w:rPr>
          <w:b/>
          <w:sz w:val="22"/>
        </w:rPr>
      </w:pPr>
      <w:r>
        <w:rPr>
          <w:rFonts w:hint="eastAsia" w:ascii="宋体" w:hAnsi="宋体" w:eastAsia="宋体"/>
          <w:sz w:val="28"/>
          <w:szCs w:val="21"/>
        </w:rPr>
        <mc:AlternateContent>
          <mc:Choice Requires="wps">
            <w:drawing>
              <wp:anchor distT="0" distB="0" distL="114300" distR="114300" simplePos="0" relativeHeight="251672576" behindDoc="0" locked="0" layoutInCell="1" allowOverlap="1">
                <wp:simplePos x="0" y="0"/>
                <wp:positionH relativeFrom="margin">
                  <wp:posOffset>-1270</wp:posOffset>
                </wp:positionH>
                <wp:positionV relativeFrom="paragraph">
                  <wp:posOffset>6985</wp:posOffset>
                </wp:positionV>
                <wp:extent cx="5238750" cy="9525"/>
                <wp:effectExtent l="0" t="0" r="19050" b="28575"/>
                <wp:wrapNone/>
                <wp:docPr id="78" name="直接连接符 78"/>
                <wp:cNvGraphicFramePr/>
                <a:graphic xmlns:a="http://schemas.openxmlformats.org/drawingml/2006/main">
                  <a:graphicData uri="http://schemas.microsoft.com/office/word/2010/wordprocessingShape">
                    <wps:wsp>
                      <wps:cNvCnPr/>
                      <wps:spPr>
                        <a:xfrm flipV="1">
                          <a:off x="0" y="0"/>
                          <a:ext cx="5238750" cy="9525"/>
                        </a:xfrm>
                        <a:prstGeom prst="line">
                          <a:avLst/>
                        </a:prstGeom>
                        <a:noFill/>
                        <a:ln w="19050" cap="flat" cmpd="sng" algn="ctr">
                          <a:solidFill>
                            <a:srgbClr val="C00000"/>
                          </a:solidFill>
                          <a:prstDash val="solid"/>
                          <a:miter lim="800000"/>
                        </a:ln>
                        <a:effectLst/>
                      </wps:spPr>
                      <wps:bodyPr/>
                    </wps:wsp>
                  </a:graphicData>
                </a:graphic>
              </wp:anchor>
            </w:drawing>
          </mc:Choice>
          <mc:Fallback>
            <w:pict>
              <v:line id="_x0000_s1026" o:spid="_x0000_s1026" o:spt="20" style="position:absolute;left:0pt;flip:y;margin-left:-0.1pt;margin-top:0.55pt;height:0.75pt;width:412.5pt;mso-position-horizontal-relative:margin;z-index:251672576;mso-width-relative:page;mso-height-relative:page;" filled="f" stroked="t" coordsize="21600,21600" o:gfxdata="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FcCjnRAAAABQEAAA8AAAAAAAAAAQAgAAAA&#10;IgAAAGRycy9kb3ducmV2LnhtbFBLAQIUABQAAAAIAIdO4kBlQ/Ci2QEAAIEDAAAOAAAAAAAAAAEA&#10;IAAAACABAABkcnMvZTJvRG9jLnhtbFBLBQYAAAAABgAGAFkBAABrBQAAAAA=&#10;">
                <v:fill on="f" focussize="0,0"/>
                <v:stroke weight="1.5pt" color="#C00000" miterlimit="8" joinstyle="miter"/>
                <v:imagedata o:title=""/>
                <o:lock v:ext="edit" aspectratio="f"/>
              </v:line>
            </w:pict>
          </mc:Fallback>
        </mc:AlternateContent>
      </w:r>
    </w:p>
    <w:p>
      <w:pPr>
        <w:jc w:val="center"/>
        <w:rPr>
          <w:b/>
          <w:sz w:val="44"/>
          <w:szCs w:val="21"/>
        </w:rPr>
      </w:pPr>
    </w:p>
    <w:p>
      <w:pPr>
        <w:jc w:val="center"/>
        <w:rPr>
          <w:rFonts w:ascii="方正大标宋_GBK" w:hAnsi="宋体" w:eastAsia="方正大标宋_GBK"/>
          <w:sz w:val="36"/>
          <w:szCs w:val="28"/>
        </w:rPr>
      </w:pPr>
      <w:r>
        <w:rPr>
          <w:rFonts w:hint="eastAsia" w:ascii="方正大标宋_GBK" w:hAnsi="宋体" w:eastAsia="方正大标宋_GBK"/>
          <w:sz w:val="36"/>
          <w:szCs w:val="28"/>
        </w:rPr>
        <w:t>河南省道路运输管理局</w:t>
      </w:r>
    </w:p>
    <w:p>
      <w:pPr>
        <w:jc w:val="center"/>
        <w:rPr>
          <w:rFonts w:ascii="方正大标宋_GBK" w:hAnsi="宋体" w:eastAsia="方正大标宋_GBK"/>
          <w:sz w:val="36"/>
          <w:szCs w:val="28"/>
        </w:rPr>
      </w:pPr>
      <w:r>
        <w:rPr>
          <w:rFonts w:hint="eastAsia" w:ascii="方正大标宋_GBK" w:hAnsi="宋体" w:eastAsia="方正大标宋_GBK"/>
          <w:sz w:val="36"/>
          <w:szCs w:val="28"/>
        </w:rPr>
        <w:t>关于印发全省道路运输安全生产大检查</w:t>
      </w:r>
    </w:p>
    <w:p>
      <w:pPr>
        <w:jc w:val="center"/>
        <w:rPr>
          <w:rFonts w:ascii="方正大标宋_GBK" w:hAnsi="宋体" w:eastAsia="方正大标宋_GBK"/>
          <w:sz w:val="36"/>
          <w:szCs w:val="28"/>
        </w:rPr>
      </w:pPr>
      <w:r>
        <w:rPr>
          <w:rFonts w:hint="eastAsia" w:ascii="方正大标宋_GBK" w:hAnsi="宋体" w:eastAsia="方正大标宋_GBK"/>
          <w:sz w:val="36"/>
          <w:szCs w:val="28"/>
        </w:rPr>
        <w:t>工作督导方案的通知</w:t>
      </w:r>
    </w:p>
    <w:p>
      <w:pPr>
        <w:jc w:val="left"/>
        <w:rPr>
          <w:rFonts w:ascii="宋体" w:hAnsi="宋体" w:eastAsia="宋体"/>
          <w:sz w:val="28"/>
          <w:szCs w:val="28"/>
        </w:rPr>
      </w:pPr>
    </w:p>
    <w:p>
      <w:pPr>
        <w:rPr>
          <w:rFonts w:ascii="仿宋" w:hAnsi="仿宋" w:eastAsia="仿宋"/>
          <w:sz w:val="30"/>
          <w:szCs w:val="30"/>
        </w:rPr>
      </w:pPr>
      <w:r>
        <w:rPr>
          <w:rFonts w:hint="eastAsia" w:ascii="仿宋" w:hAnsi="仿宋" w:eastAsia="仿宋"/>
          <w:sz w:val="30"/>
          <w:szCs w:val="30"/>
        </w:rPr>
        <w:t>各省辖市、省直管县（市）运营局，郑州市修管处，局机关各处室：</w:t>
      </w:r>
    </w:p>
    <w:p>
      <w:pPr>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现将《全省道路运输安全生产大检查工作督导方案》印发你们，请遵照执行。</w:t>
      </w:r>
    </w:p>
    <w:p>
      <w:pPr>
        <w:ind w:firstLine="640" w:firstLineChars="200"/>
        <w:jc w:val="left"/>
        <w:rPr>
          <w:rFonts w:ascii="宋体" w:hAnsi="宋体" w:eastAsia="宋体"/>
          <w:sz w:val="32"/>
          <w:szCs w:val="28"/>
        </w:rPr>
      </w:pPr>
    </w:p>
    <w:p>
      <w:pPr>
        <w:ind w:firstLine="1600" w:firstLineChars="500"/>
        <w:jc w:val="left"/>
        <w:rPr>
          <w:rFonts w:ascii="宋体" w:hAnsi="宋体" w:eastAsia="宋体"/>
          <w:sz w:val="32"/>
          <w:szCs w:val="28"/>
        </w:rPr>
      </w:pPr>
    </w:p>
    <w:p>
      <w:pPr>
        <w:jc w:val="left"/>
        <w:rPr>
          <w:rFonts w:ascii="宋体" w:hAnsi="宋体" w:eastAsia="宋体"/>
          <w:sz w:val="32"/>
          <w:szCs w:val="28"/>
        </w:rPr>
      </w:pPr>
    </w:p>
    <w:p>
      <w:pPr>
        <w:jc w:val="left"/>
        <w:rPr>
          <w:rFonts w:ascii="宋体" w:hAnsi="宋体" w:eastAsia="宋体"/>
          <w:sz w:val="32"/>
          <w:szCs w:val="28"/>
        </w:rPr>
      </w:pPr>
    </w:p>
    <w:p>
      <w:pPr>
        <w:ind w:firstLine="1600" w:firstLineChars="500"/>
        <w:jc w:val="right"/>
        <w:rPr>
          <w:rFonts w:ascii="仿宋" w:hAnsi="仿宋" w:eastAsia="仿宋"/>
          <w:sz w:val="30"/>
          <w:szCs w:val="30"/>
        </w:rPr>
      </w:pPr>
      <w:r>
        <w:rPr>
          <w:rFonts w:hint="eastAsia" w:ascii="宋体" w:hAnsi="宋体" w:eastAsia="宋体"/>
          <w:sz w:val="32"/>
          <w:szCs w:val="28"/>
        </w:rPr>
        <w:t xml:space="preserve">                       </w:t>
      </w:r>
      <w:r>
        <w:rPr>
          <w:rFonts w:hint="eastAsia" w:ascii="仿宋" w:hAnsi="仿宋" w:eastAsia="仿宋"/>
          <w:sz w:val="32"/>
          <w:szCs w:val="28"/>
        </w:rPr>
        <w:t xml:space="preserve">   </w:t>
      </w:r>
      <w:r>
        <w:rPr>
          <w:rFonts w:hint="eastAsia" w:ascii="仿宋" w:hAnsi="仿宋" w:eastAsia="仿宋"/>
          <w:sz w:val="30"/>
          <w:szCs w:val="30"/>
        </w:rPr>
        <w:t>2016年12月</w:t>
      </w:r>
      <w:r>
        <w:rPr>
          <w:rFonts w:ascii="仿宋" w:hAnsi="仿宋" w:eastAsia="仿宋"/>
          <w:sz w:val="30"/>
          <w:szCs w:val="30"/>
        </w:rPr>
        <w:t>8</w:t>
      </w:r>
      <w:r>
        <w:rPr>
          <w:rFonts w:hint="eastAsia" w:ascii="仿宋" w:hAnsi="仿宋" w:eastAsia="仿宋"/>
          <w:sz w:val="30"/>
          <w:szCs w:val="30"/>
        </w:rPr>
        <w:t>日</w:t>
      </w:r>
    </w:p>
    <w:p>
      <w:pPr>
        <w:ind w:firstLine="1600" w:firstLineChars="500"/>
        <w:jc w:val="left"/>
        <w:rPr>
          <w:rFonts w:ascii="宋体" w:hAnsi="宋体" w:eastAsia="宋体"/>
          <w:sz w:val="32"/>
          <w:szCs w:val="28"/>
        </w:rPr>
      </w:pPr>
      <w:r>
        <w:rPr>
          <w:rFonts w:hint="eastAsia" w:ascii="宋体" w:hAnsi="宋体" w:eastAsia="宋体"/>
          <w:sz w:val="32"/>
          <w:szCs w:val="28"/>
        </w:rPr>
        <w:t xml:space="preserve">    </w:t>
      </w:r>
      <w:r>
        <w:rPr>
          <w:rFonts w:ascii="宋体" w:hAnsi="宋体" w:eastAsia="宋体"/>
          <w:sz w:val="32"/>
          <w:szCs w:val="28"/>
        </w:rPr>
        <w:br w:type="page"/>
      </w:r>
    </w:p>
    <w:p>
      <w:pPr>
        <w:jc w:val="left"/>
        <w:rPr>
          <w:rFonts w:ascii="宋体" w:hAnsi="宋体" w:eastAsia="宋体"/>
          <w:sz w:val="32"/>
          <w:szCs w:val="28"/>
        </w:rPr>
        <w:sectPr>
          <w:headerReference r:id="rId34" w:type="default"/>
          <w:footerReference r:id="rId35" w:type="default"/>
          <w:type w:val="continuous"/>
          <w:pgSz w:w="11906" w:h="16838"/>
          <w:pgMar w:top="1440" w:right="1809" w:bottom="1440" w:left="1803" w:header="851" w:footer="992" w:gutter="0"/>
          <w:cols w:space="425" w:num="1"/>
          <w:docGrid w:type="lines" w:linePitch="312" w:charSpace="0"/>
        </w:sectPr>
      </w:pPr>
    </w:p>
    <w:p>
      <w:pPr>
        <w:jc w:val="left"/>
        <w:rPr>
          <w:rFonts w:ascii="宋体" w:hAnsi="宋体" w:eastAsia="宋体"/>
          <w:sz w:val="32"/>
          <w:szCs w:val="28"/>
        </w:rPr>
      </w:pPr>
    </w:p>
    <w:p>
      <w:pPr>
        <w:jc w:val="center"/>
        <w:rPr>
          <w:rFonts w:ascii="方正大标宋_GBK" w:hAnsi="宋体" w:eastAsia="方正大标宋_GBK"/>
          <w:sz w:val="40"/>
          <w:szCs w:val="28"/>
        </w:rPr>
      </w:pPr>
      <w:r>
        <w:rPr>
          <w:rFonts w:hint="eastAsia" w:ascii="方正大标宋_GBK" w:hAnsi="宋体" w:eastAsia="方正大标宋_GBK"/>
          <w:sz w:val="40"/>
          <w:szCs w:val="28"/>
        </w:rPr>
        <w:t>全省道路运输安全生产大检查工作督导方案</w:t>
      </w:r>
    </w:p>
    <w:p>
      <w:pPr>
        <w:jc w:val="center"/>
        <w:rPr>
          <w:rFonts w:ascii="宋体" w:hAnsi="宋体" w:eastAsia="宋体"/>
          <w:b/>
          <w:sz w:val="29"/>
          <w:szCs w:val="29"/>
        </w:rPr>
      </w:pPr>
    </w:p>
    <w:p>
      <w:pPr>
        <w:ind w:firstLine="580" w:firstLineChars="200"/>
        <w:jc w:val="left"/>
        <w:rPr>
          <w:rFonts w:ascii="仿宋" w:hAnsi="仿宋" w:eastAsia="仿宋"/>
          <w:sz w:val="29"/>
          <w:szCs w:val="29"/>
        </w:rPr>
      </w:pPr>
      <w:r>
        <w:rPr>
          <w:rFonts w:hint="eastAsia" w:ascii="仿宋" w:hAnsi="仿宋" w:eastAsia="仿宋"/>
          <w:sz w:val="29"/>
          <w:szCs w:val="29"/>
        </w:rPr>
        <w:t>根据12月1日全省道路运输安全生产大检查工作紧急动员会的部署，特制定本方案。</w:t>
      </w:r>
    </w:p>
    <w:p>
      <w:pPr>
        <w:ind w:firstLine="640" w:firstLineChars="200"/>
        <w:jc w:val="left"/>
        <w:rPr>
          <w:rFonts w:ascii="黑体" w:hAnsi="黑体" w:eastAsia="黑体"/>
          <w:sz w:val="32"/>
          <w:szCs w:val="28"/>
        </w:rPr>
      </w:pPr>
      <w:r>
        <w:rPr>
          <w:rFonts w:hint="eastAsia" w:ascii="黑体" w:hAnsi="黑体" w:eastAsia="黑体"/>
          <w:sz w:val="32"/>
          <w:szCs w:val="28"/>
        </w:rPr>
        <w:t>一、督导检查主题</w:t>
      </w:r>
    </w:p>
    <w:p>
      <w:pPr>
        <w:ind w:firstLine="600" w:firstLineChars="200"/>
        <w:rPr>
          <w:rFonts w:ascii="仿宋" w:hAnsi="仿宋" w:eastAsia="仿宋"/>
          <w:b/>
          <w:sz w:val="30"/>
          <w:szCs w:val="30"/>
        </w:rPr>
      </w:pPr>
      <w:r>
        <w:rPr>
          <w:rFonts w:hint="eastAsia" w:ascii="仿宋" w:hAnsi="仿宋" w:eastAsia="仿宋"/>
          <w:sz w:val="30"/>
          <w:szCs w:val="30"/>
        </w:rPr>
        <w:t>以平安交通创建活动为主题，在2016年开展的交通、公安联合督导行动、企业主体责任落实活动、安全规范落实年活动的基础上，深挖严究，彻底摸清查透改到位；聚焦“两客一危”，打好重点领域彻控严管大会战；查安全教育培训失职盲区，查科技信息监管责任落实，查堵塞安全漏洞履职，为冬季运输、春运安全奠定良好基础。</w:t>
      </w:r>
    </w:p>
    <w:p>
      <w:pPr>
        <w:ind w:firstLine="640" w:firstLineChars="200"/>
        <w:jc w:val="left"/>
        <w:rPr>
          <w:rFonts w:ascii="黑体" w:hAnsi="黑体" w:eastAsia="黑体"/>
          <w:sz w:val="32"/>
          <w:szCs w:val="28"/>
        </w:rPr>
      </w:pPr>
      <w:r>
        <w:rPr>
          <w:rFonts w:ascii="黑体" w:hAnsi="黑体" w:eastAsia="黑体"/>
          <w:sz w:val="32"/>
          <w:szCs w:val="28"/>
        </w:rPr>
        <w:t>二、</w:t>
      </w:r>
      <w:r>
        <w:rPr>
          <w:rFonts w:hint="eastAsia" w:ascii="黑体" w:hAnsi="黑体" w:eastAsia="黑体"/>
          <w:sz w:val="32"/>
          <w:szCs w:val="28"/>
        </w:rPr>
        <w:t>督导检查内容</w:t>
      </w:r>
    </w:p>
    <w:p>
      <w:pPr>
        <w:ind w:firstLine="601" w:firstLineChars="200"/>
        <w:rPr>
          <w:rFonts w:ascii="仿宋" w:hAnsi="仿宋" w:eastAsia="仿宋"/>
          <w:sz w:val="30"/>
          <w:szCs w:val="30"/>
        </w:rPr>
      </w:pPr>
      <w:r>
        <w:rPr>
          <w:rFonts w:hint="eastAsia" w:ascii="华文楷体" w:hAnsi="华文楷体" w:eastAsia="华文楷体"/>
          <w:b/>
          <w:sz w:val="30"/>
          <w:szCs w:val="30"/>
        </w:rPr>
        <w:t>（一）旅游包车运输</w:t>
      </w:r>
      <w:r>
        <w:rPr>
          <w:rFonts w:hint="eastAsia" w:ascii="仿宋" w:hAnsi="仿宋" w:eastAsia="仿宋"/>
          <w:b/>
          <w:sz w:val="30"/>
          <w:szCs w:val="30"/>
        </w:rPr>
        <w:t>。</w:t>
      </w:r>
      <w:r>
        <w:rPr>
          <w:rFonts w:hint="eastAsia" w:ascii="仿宋" w:hAnsi="仿宋" w:eastAsia="仿宋"/>
          <w:sz w:val="30"/>
          <w:szCs w:val="30"/>
        </w:rPr>
        <w:t>重点检查旅游包车动态监控及相关制度落实，二维码应用和违规信息处理，车辆审验、维修保养落实，有无“包而不管、以包代管”现象，是否存在违法违规运营行为，驾驶员安全操作及教育管理等隐患问题。</w:t>
      </w:r>
    </w:p>
    <w:p>
      <w:pPr>
        <w:ind w:firstLine="601" w:firstLineChars="200"/>
        <w:rPr>
          <w:rFonts w:ascii="仿宋" w:hAnsi="仿宋" w:eastAsia="仿宋"/>
          <w:sz w:val="30"/>
          <w:szCs w:val="30"/>
        </w:rPr>
      </w:pPr>
      <w:r>
        <w:rPr>
          <w:rFonts w:hint="eastAsia" w:ascii="华文楷体" w:hAnsi="华文楷体" w:eastAsia="华文楷体"/>
          <w:b/>
          <w:sz w:val="30"/>
          <w:szCs w:val="30"/>
        </w:rPr>
        <w:t>（二）客运班车运输</w:t>
      </w:r>
      <w:r>
        <w:rPr>
          <w:rFonts w:hint="eastAsia" w:ascii="仿宋" w:hAnsi="仿宋" w:eastAsia="仿宋"/>
          <w:sz w:val="30"/>
          <w:szCs w:val="30"/>
        </w:rPr>
        <w:t>。重点检查客运班车安全运输问题，查找安全管理制度落实、车辆动态监控、二维码、车辆审验、维修保养、运营行为、客运站安全管理、“三不进站、六不出站” 落实、驾驶员 “五不两确保” 安全承诺执行、驾驶员安全操作和教育管理、凌晨2-5时落地休息制度等隐患问题。</w:t>
      </w:r>
    </w:p>
    <w:p>
      <w:pPr>
        <w:ind w:firstLine="600" w:firstLineChars="200"/>
        <w:rPr>
          <w:rFonts w:ascii="仿宋" w:hAnsi="仿宋" w:eastAsia="仿宋"/>
          <w:sz w:val="30"/>
          <w:szCs w:val="30"/>
        </w:rPr>
        <w:sectPr>
          <w:headerReference r:id="rId36" w:type="default"/>
          <w:footerReference r:id="rId37" w:type="default"/>
          <w:type w:val="continuous"/>
          <w:pgSz w:w="11906" w:h="16838"/>
          <w:pgMar w:top="1440" w:right="1809" w:bottom="1440" w:left="1803" w:header="851" w:footer="992" w:gutter="0"/>
          <w:cols w:space="425" w:num="1"/>
          <w:docGrid w:type="lines" w:linePitch="312" w:charSpace="0"/>
        </w:sectPr>
      </w:pPr>
    </w:p>
    <w:p>
      <w:pPr>
        <w:rPr>
          <w:rFonts w:ascii="仿宋" w:hAnsi="仿宋" w:eastAsia="仿宋"/>
          <w:sz w:val="30"/>
          <w:szCs w:val="30"/>
        </w:rPr>
        <w:sectPr>
          <w:type w:val="continuous"/>
          <w:pgSz w:w="11906" w:h="16838"/>
          <w:pgMar w:top="1440" w:right="1809" w:bottom="1440" w:left="1803" w:header="851" w:footer="992" w:gutter="0"/>
          <w:cols w:space="425" w:num="1"/>
          <w:docGrid w:type="lines" w:linePitch="312" w:charSpace="0"/>
        </w:sectPr>
      </w:pPr>
    </w:p>
    <w:p>
      <w:pPr>
        <w:rPr>
          <w:rFonts w:ascii="仿宋" w:hAnsi="仿宋" w:eastAsia="仿宋"/>
          <w:sz w:val="30"/>
          <w:szCs w:val="30"/>
        </w:rPr>
      </w:pPr>
      <w:r>
        <w:rPr>
          <w:rFonts w:hint="eastAsia" w:ascii="华文楷体" w:hAnsi="华文楷体" w:eastAsia="华文楷体"/>
          <w:b/>
          <w:sz w:val="30"/>
          <w:szCs w:val="30"/>
        </w:rPr>
        <w:t>（三）科技信息工作</w:t>
      </w:r>
      <w:r>
        <w:rPr>
          <w:rFonts w:hint="eastAsia" w:ascii="仿宋" w:hAnsi="仿宋" w:eastAsia="仿宋"/>
          <w:sz w:val="30"/>
          <w:szCs w:val="30"/>
        </w:rPr>
        <w:t>。重点检查值班中心功能发挥、客运车辆二维码身份识别系统应用和管理、从业人员和“三项岗位”人员培训。动态监控闭环管理等工作，科技监管措施落实情况，存在的隐患问题。</w:t>
      </w:r>
    </w:p>
    <w:p>
      <w:pPr>
        <w:ind w:firstLine="601" w:firstLineChars="200"/>
        <w:rPr>
          <w:rFonts w:ascii="仿宋" w:hAnsi="仿宋" w:eastAsia="仿宋"/>
          <w:sz w:val="29"/>
          <w:szCs w:val="29"/>
        </w:rPr>
      </w:pPr>
      <w:r>
        <w:rPr>
          <w:rFonts w:hint="eastAsia" w:ascii="华文楷体" w:hAnsi="华文楷体" w:eastAsia="华文楷体"/>
          <w:b/>
          <w:sz w:val="30"/>
          <w:szCs w:val="30"/>
        </w:rPr>
        <w:t>（四）危险品车辆运输</w:t>
      </w:r>
      <w:r>
        <w:rPr>
          <w:rFonts w:hint="eastAsia" w:ascii="仿宋" w:hAnsi="仿宋" w:eastAsia="仿宋"/>
          <w:b/>
          <w:sz w:val="30"/>
          <w:szCs w:val="30"/>
        </w:rPr>
        <w:t>。</w:t>
      </w:r>
      <w:r>
        <w:rPr>
          <w:rFonts w:hint="eastAsia" w:ascii="仿宋" w:hAnsi="仿宋" w:eastAsia="仿宋"/>
          <w:sz w:val="30"/>
          <w:szCs w:val="30"/>
        </w:rPr>
        <w:t>检查危险品车辆运输安全管理问题，严查安全管理制度，应急预案、运输资源、危险品货物安全卡、车辆审验、维修保养、车辆动态监控及相关政策落实，定期安全检查，是否聘用有资质从业人员，车辆防护，停车场地设有警示标志等项目。</w:t>
      </w:r>
    </w:p>
    <w:p>
      <w:pPr>
        <w:spacing w:before="240" w:after="60" w:line="312" w:lineRule="auto"/>
        <w:ind w:firstLine="640" w:firstLineChars="200"/>
        <w:jc w:val="left"/>
        <w:outlineLvl w:val="1"/>
        <w:rPr>
          <w:rFonts w:ascii="黑体" w:hAnsi="黑体" w:eastAsia="黑体"/>
          <w:bCs/>
          <w:kern w:val="28"/>
          <w:sz w:val="32"/>
          <w:szCs w:val="28"/>
        </w:rPr>
      </w:pPr>
      <w:r>
        <w:rPr>
          <w:rFonts w:hint="eastAsia" w:ascii="黑体" w:hAnsi="黑体" w:eastAsia="黑体"/>
          <w:bCs/>
          <w:kern w:val="28"/>
          <w:sz w:val="32"/>
          <w:szCs w:val="28"/>
        </w:rPr>
        <w:t>三、督导检查时间</w:t>
      </w:r>
    </w:p>
    <w:p>
      <w:pPr>
        <w:ind w:firstLine="580" w:firstLineChars="200"/>
        <w:rPr>
          <w:rFonts w:ascii="仿宋" w:hAnsi="仿宋" w:eastAsia="仿宋"/>
          <w:sz w:val="29"/>
          <w:szCs w:val="29"/>
        </w:rPr>
      </w:pPr>
      <w:r>
        <w:rPr>
          <w:rFonts w:hint="eastAsia" w:ascii="仿宋" w:hAnsi="仿宋" w:eastAsia="仿宋"/>
          <w:sz w:val="29"/>
          <w:szCs w:val="29"/>
        </w:rPr>
        <w:t>督导时间自2016年11月28日至2017年3月31日，共分为四个阶段：</w:t>
      </w:r>
    </w:p>
    <w:p>
      <w:pPr>
        <w:ind w:firstLine="580" w:firstLineChars="200"/>
        <w:rPr>
          <w:rFonts w:ascii="仿宋" w:hAnsi="仿宋" w:eastAsia="仿宋"/>
          <w:sz w:val="29"/>
          <w:szCs w:val="29"/>
        </w:rPr>
      </w:pPr>
      <w:r>
        <w:rPr>
          <w:rFonts w:hint="eastAsia" w:ascii="仿宋" w:hAnsi="仿宋" w:eastAsia="仿宋"/>
          <w:sz w:val="29"/>
          <w:szCs w:val="29"/>
        </w:rPr>
        <w:t>（一）2016年11月28日-</w:t>
      </w:r>
      <w:r>
        <w:rPr>
          <w:rFonts w:ascii="仿宋" w:hAnsi="仿宋" w:eastAsia="仿宋"/>
          <w:sz w:val="29"/>
          <w:szCs w:val="29"/>
        </w:rPr>
        <w:t>12</w:t>
      </w:r>
      <w:r>
        <w:rPr>
          <w:rFonts w:hint="eastAsia" w:ascii="仿宋" w:hAnsi="仿宋" w:eastAsia="仿宋"/>
          <w:sz w:val="29"/>
          <w:szCs w:val="29"/>
        </w:rPr>
        <w:t>月31日，旅游包车专项整治行动；</w:t>
      </w:r>
    </w:p>
    <w:p>
      <w:pPr>
        <w:ind w:firstLine="580" w:firstLineChars="200"/>
        <w:rPr>
          <w:rFonts w:ascii="仿宋" w:hAnsi="仿宋" w:eastAsia="仿宋"/>
          <w:sz w:val="29"/>
          <w:szCs w:val="29"/>
        </w:rPr>
      </w:pPr>
      <w:r>
        <w:rPr>
          <w:rFonts w:hint="eastAsia" w:ascii="仿宋" w:hAnsi="仿宋" w:eastAsia="仿宋"/>
          <w:sz w:val="29"/>
          <w:szCs w:val="29"/>
        </w:rPr>
        <w:t>（二）2017年1月1日-</w:t>
      </w:r>
      <w:r>
        <w:rPr>
          <w:rFonts w:ascii="仿宋" w:hAnsi="仿宋" w:eastAsia="仿宋"/>
          <w:sz w:val="29"/>
          <w:szCs w:val="29"/>
        </w:rPr>
        <w:t>1</w:t>
      </w:r>
      <w:r>
        <w:rPr>
          <w:rFonts w:hint="eastAsia" w:ascii="仿宋" w:hAnsi="仿宋" w:eastAsia="仿宋"/>
          <w:sz w:val="29"/>
          <w:szCs w:val="29"/>
        </w:rPr>
        <w:t>月31日，客运班车专项整治行动；</w:t>
      </w:r>
    </w:p>
    <w:p>
      <w:pPr>
        <w:ind w:firstLine="580" w:firstLineChars="200"/>
        <w:rPr>
          <w:rFonts w:ascii="仿宋" w:hAnsi="仿宋" w:eastAsia="仿宋"/>
          <w:sz w:val="29"/>
          <w:szCs w:val="29"/>
        </w:rPr>
      </w:pPr>
      <w:r>
        <w:rPr>
          <w:rFonts w:hint="eastAsia" w:ascii="仿宋" w:hAnsi="仿宋" w:eastAsia="仿宋"/>
          <w:sz w:val="29"/>
          <w:szCs w:val="29"/>
        </w:rPr>
        <w:t>（三）2017年2月1日-</w:t>
      </w:r>
      <w:r>
        <w:rPr>
          <w:rFonts w:ascii="仿宋" w:hAnsi="仿宋" w:eastAsia="仿宋"/>
          <w:sz w:val="29"/>
          <w:szCs w:val="29"/>
        </w:rPr>
        <w:t>2</w:t>
      </w:r>
      <w:r>
        <w:rPr>
          <w:rFonts w:hint="eastAsia" w:ascii="仿宋" w:hAnsi="仿宋" w:eastAsia="仿宋"/>
          <w:sz w:val="29"/>
          <w:szCs w:val="29"/>
        </w:rPr>
        <w:t>月28日，科技监管专项推广行动；</w:t>
      </w:r>
    </w:p>
    <w:p>
      <w:pPr>
        <w:ind w:firstLine="580" w:firstLineChars="200"/>
        <w:rPr>
          <w:rFonts w:ascii="仿宋" w:hAnsi="仿宋" w:eastAsia="仿宋"/>
          <w:sz w:val="29"/>
          <w:szCs w:val="29"/>
        </w:rPr>
      </w:pPr>
      <w:r>
        <w:rPr>
          <w:rFonts w:hint="eastAsia" w:ascii="仿宋" w:hAnsi="仿宋" w:eastAsia="仿宋"/>
          <w:sz w:val="29"/>
          <w:szCs w:val="29"/>
        </w:rPr>
        <w:t>（四）2017年3月1日-</w:t>
      </w:r>
      <w:r>
        <w:rPr>
          <w:rFonts w:ascii="仿宋" w:hAnsi="仿宋" w:eastAsia="仿宋"/>
          <w:sz w:val="29"/>
          <w:szCs w:val="29"/>
        </w:rPr>
        <w:t>3</w:t>
      </w:r>
      <w:r>
        <w:rPr>
          <w:rFonts w:hint="eastAsia" w:ascii="仿宋" w:hAnsi="仿宋" w:eastAsia="仿宋"/>
          <w:sz w:val="29"/>
          <w:szCs w:val="29"/>
        </w:rPr>
        <w:t>月31日，危化品运输专项整治行动。</w:t>
      </w:r>
    </w:p>
    <w:p>
      <w:pPr>
        <w:spacing w:before="240" w:after="60" w:line="312" w:lineRule="auto"/>
        <w:ind w:firstLine="640" w:firstLineChars="200"/>
        <w:jc w:val="left"/>
        <w:outlineLvl w:val="1"/>
        <w:rPr>
          <w:rFonts w:ascii="黑体" w:hAnsi="黑体" w:eastAsia="黑体"/>
          <w:bCs/>
          <w:kern w:val="28"/>
          <w:sz w:val="32"/>
          <w:szCs w:val="28"/>
        </w:rPr>
      </w:pPr>
      <w:r>
        <w:rPr>
          <w:rFonts w:hint="eastAsia" w:ascii="黑体" w:hAnsi="黑体" w:eastAsia="黑体"/>
          <w:bCs/>
          <w:kern w:val="28"/>
          <w:sz w:val="32"/>
          <w:szCs w:val="28"/>
        </w:rPr>
        <w:t>四、督导检查方式</w:t>
      </w:r>
    </w:p>
    <w:p>
      <w:pPr>
        <w:ind w:firstLine="641" w:firstLineChars="200"/>
        <w:rPr>
          <w:rFonts w:ascii="仿宋" w:hAnsi="仿宋" w:eastAsia="仿宋"/>
          <w:sz w:val="30"/>
          <w:szCs w:val="30"/>
        </w:rPr>
        <w:sectPr>
          <w:footerReference r:id="rId38" w:type="default"/>
          <w:type w:val="continuous"/>
          <w:pgSz w:w="11906" w:h="16838"/>
          <w:pgMar w:top="1440" w:right="1809" w:bottom="1440" w:left="1803" w:header="851" w:footer="992" w:gutter="0"/>
          <w:cols w:space="425" w:num="1"/>
          <w:docGrid w:type="lines" w:linePitch="312" w:charSpace="0"/>
        </w:sectPr>
      </w:pPr>
      <w:r>
        <w:rPr>
          <w:rFonts w:hint="eastAsia" w:ascii="华文楷体" w:hAnsi="华文楷体" w:eastAsia="华文楷体"/>
          <w:b/>
          <w:sz w:val="32"/>
          <w:szCs w:val="28"/>
        </w:rPr>
        <w:t>（一）</w:t>
      </w:r>
      <w:r>
        <w:rPr>
          <w:rFonts w:hint="eastAsia" w:ascii="华文楷体" w:hAnsi="华文楷体" w:eastAsia="华文楷体"/>
          <w:b/>
          <w:sz w:val="30"/>
          <w:szCs w:val="30"/>
        </w:rPr>
        <w:t>企业自查与行业监管部门督导检查相结合</w:t>
      </w:r>
      <w:r>
        <w:rPr>
          <w:rFonts w:hint="eastAsia" w:ascii="仿宋" w:hAnsi="仿宋" w:eastAsia="仿宋"/>
          <w:b/>
          <w:sz w:val="30"/>
          <w:szCs w:val="30"/>
        </w:rPr>
        <w:t>。</w:t>
      </w:r>
      <w:r>
        <w:rPr>
          <w:rFonts w:hint="eastAsia" w:ascii="仿宋" w:hAnsi="仿宋" w:eastAsia="仿宋"/>
          <w:sz w:val="30"/>
          <w:szCs w:val="30"/>
        </w:rPr>
        <w:t>各地运管部门要组织所有企业和单位全面开展自查自纠，对排查出的安全</w:t>
      </w:r>
    </w:p>
    <w:p>
      <w:pPr>
        <w:rPr>
          <w:rFonts w:ascii="仿宋" w:hAnsi="仿宋" w:eastAsia="仿宋"/>
          <w:sz w:val="30"/>
          <w:szCs w:val="30"/>
        </w:rPr>
        <w:sectPr>
          <w:footerReference r:id="rId39" w:type="default"/>
          <w:type w:val="continuous"/>
          <w:pgSz w:w="11906" w:h="16838"/>
          <w:pgMar w:top="1440" w:right="1809" w:bottom="1440" w:left="1803" w:header="851" w:footer="992" w:gutter="0"/>
          <w:cols w:space="425" w:num="1"/>
          <w:docGrid w:type="lines" w:linePitch="312" w:charSpace="0"/>
        </w:sectPr>
      </w:pPr>
      <w:r>
        <w:rPr>
          <w:rFonts w:hint="eastAsia" w:ascii="仿宋" w:hAnsi="仿宋" w:eastAsia="仿宋"/>
          <w:sz w:val="30"/>
          <w:szCs w:val="30"/>
        </w:rPr>
        <w:t>隐患，建立合账，逐条彻查彻改，除患务尽。同时采取抽查、互</w:t>
      </w:r>
    </w:p>
    <w:p>
      <w:pPr>
        <w:rPr>
          <w:rFonts w:ascii="仿宋" w:hAnsi="仿宋" w:eastAsia="仿宋"/>
          <w:sz w:val="29"/>
          <w:szCs w:val="29"/>
        </w:rPr>
      </w:pPr>
      <w:r>
        <w:rPr>
          <w:rFonts w:hint="eastAsia" w:ascii="仿宋" w:hAnsi="仿宋" w:eastAsia="仿宋"/>
          <w:sz w:val="30"/>
          <w:szCs w:val="30"/>
        </w:rPr>
        <w:t>查等方式，对下级运输部门和企业单位加强督导检查。</w:t>
      </w:r>
    </w:p>
    <w:p>
      <w:pPr>
        <w:ind w:firstLine="601" w:firstLineChars="200"/>
        <w:rPr>
          <w:rFonts w:ascii="仿宋" w:hAnsi="仿宋" w:eastAsia="仿宋"/>
          <w:sz w:val="29"/>
          <w:szCs w:val="29"/>
        </w:rPr>
      </w:pPr>
      <w:r>
        <w:rPr>
          <w:rFonts w:hint="eastAsia" w:ascii="华文楷体" w:hAnsi="华文楷体" w:eastAsia="华文楷体"/>
          <w:b/>
          <w:sz w:val="30"/>
          <w:szCs w:val="30"/>
        </w:rPr>
        <w:t>（二）明察与暗访相结合</w:t>
      </w:r>
      <w:r>
        <w:rPr>
          <w:rFonts w:hint="eastAsia" w:ascii="仿宋" w:hAnsi="仿宋" w:eastAsia="仿宋"/>
          <w:b/>
          <w:sz w:val="30"/>
          <w:szCs w:val="30"/>
        </w:rPr>
        <w:t>。</w:t>
      </w:r>
      <w:r>
        <w:rPr>
          <w:rFonts w:hint="eastAsia" w:ascii="仿宋" w:hAnsi="仿宋" w:eastAsia="仿宋"/>
          <w:sz w:val="30"/>
          <w:szCs w:val="30"/>
        </w:rPr>
        <w:t>各地运管部门要加大本地大检查工作的检查督查，对重大问题和隐患整改情况、重点区域、重点部位防范措施落实等情况开展重点抽查和定期不定期随机查访；要采取“四不两直”方式，深入基层一线，加强督查检查。各地运管部门和省局督导组要在元旦、春运、春节和全国“两会”前集中组织开展安全生产督导检查，确保各项措施落实到实处。</w:t>
      </w:r>
    </w:p>
    <w:p>
      <w:pPr>
        <w:ind w:firstLine="601" w:firstLineChars="200"/>
        <w:rPr>
          <w:rFonts w:ascii="仿宋" w:hAnsi="仿宋" w:eastAsia="仿宋"/>
          <w:b/>
          <w:sz w:val="29"/>
          <w:szCs w:val="29"/>
        </w:rPr>
      </w:pPr>
      <w:r>
        <w:rPr>
          <w:rFonts w:hint="eastAsia" w:ascii="华文楷体" w:hAnsi="华文楷体" w:eastAsia="华文楷体"/>
          <w:b/>
          <w:sz w:val="30"/>
          <w:szCs w:val="30"/>
        </w:rPr>
        <w:t>（三）全面排查与整改落实相结合</w:t>
      </w:r>
      <w:r>
        <w:rPr>
          <w:rFonts w:hint="eastAsia" w:ascii="仿宋" w:hAnsi="仿宋" w:eastAsia="仿宋"/>
          <w:sz w:val="30"/>
          <w:szCs w:val="30"/>
        </w:rPr>
        <w:t>。要围绕近期省内外发生事故暴露出的要害部位、突出问题，举一反三，坚持边排查边整改，以排查促整改，对排查发现的隐患问题立即整改，并指定专人盯守，跟踪落实。对存在重大安全隐患的单位停业整顿；对不具备安全生产条件且难以整改到位的企业关闭和取缔；对排查中发现的违法违规企业、营运车辆及从业人员要列入重点监管名单，公布曝光。</w:t>
      </w:r>
    </w:p>
    <w:p>
      <w:pPr>
        <w:ind w:firstLine="640" w:firstLineChars="200"/>
        <w:jc w:val="left"/>
        <w:rPr>
          <w:rFonts w:ascii="黑体" w:hAnsi="黑体" w:eastAsia="黑体"/>
          <w:sz w:val="32"/>
          <w:szCs w:val="28"/>
        </w:rPr>
      </w:pPr>
      <w:r>
        <w:rPr>
          <w:rFonts w:hint="eastAsia" w:ascii="黑体" w:hAnsi="黑体" w:eastAsia="黑体"/>
          <w:sz w:val="32"/>
          <w:szCs w:val="28"/>
        </w:rPr>
        <w:t>五、督导检查编组</w:t>
      </w:r>
    </w:p>
    <w:p>
      <w:pPr>
        <w:ind w:firstLine="580" w:firstLineChars="200"/>
        <w:jc w:val="left"/>
        <w:rPr>
          <w:rFonts w:ascii="仿宋" w:hAnsi="仿宋" w:eastAsia="仿宋"/>
          <w:sz w:val="29"/>
          <w:szCs w:val="29"/>
        </w:rPr>
      </w:pPr>
      <w:r>
        <w:rPr>
          <w:rFonts w:hint="eastAsia" w:ascii="仿宋" w:hAnsi="仿宋" w:eastAsia="仿宋"/>
          <w:sz w:val="29"/>
          <w:szCs w:val="29"/>
        </w:rPr>
        <w:t>省局共编11个督导组，按片区包于督导检查各地大检查工作开展情况。</w:t>
      </w:r>
    </w:p>
    <w:p>
      <w:pPr>
        <w:ind w:firstLine="582" w:firstLineChars="200"/>
        <w:jc w:val="left"/>
        <w:rPr>
          <w:rFonts w:ascii="仿宋" w:hAnsi="仿宋" w:eastAsia="仿宋"/>
          <w:sz w:val="29"/>
          <w:szCs w:val="29"/>
        </w:rPr>
      </w:pPr>
      <w:r>
        <w:rPr>
          <w:rFonts w:hint="eastAsia" w:ascii="仿宋" w:hAnsi="仿宋" w:eastAsia="仿宋"/>
          <w:b/>
          <w:sz w:val="29"/>
          <w:szCs w:val="29"/>
        </w:rPr>
        <w:t>第1组：</w:t>
      </w:r>
      <w:r>
        <w:rPr>
          <w:rFonts w:hint="eastAsia" w:ascii="仿宋" w:hAnsi="仿宋" w:eastAsia="仿宋"/>
          <w:sz w:val="29"/>
          <w:szCs w:val="29"/>
        </w:rPr>
        <w:t>负责新乡市、鹤壁市、长坦县</w:t>
      </w:r>
    </w:p>
    <w:p>
      <w:pPr>
        <w:ind w:firstLine="580" w:firstLineChars="200"/>
        <w:jc w:val="left"/>
        <w:rPr>
          <w:rFonts w:ascii="仿宋" w:hAnsi="仿宋" w:eastAsia="仿宋"/>
          <w:sz w:val="29"/>
          <w:szCs w:val="29"/>
        </w:rPr>
      </w:pPr>
      <w:r>
        <w:rPr>
          <w:rFonts w:hint="eastAsia" w:ascii="仿宋" w:hAnsi="仿宋" w:eastAsia="仿宋"/>
          <w:sz w:val="29"/>
          <w:szCs w:val="29"/>
        </w:rPr>
        <w:t>负责人：龚全武  省运管局副局长</w:t>
      </w:r>
    </w:p>
    <w:p>
      <w:pPr>
        <w:ind w:firstLine="580" w:firstLineChars="200"/>
        <w:jc w:val="left"/>
        <w:rPr>
          <w:rFonts w:ascii="仿宋" w:hAnsi="仿宋" w:eastAsia="仿宋"/>
          <w:sz w:val="29"/>
          <w:szCs w:val="29"/>
        </w:rPr>
      </w:pPr>
      <w:r>
        <w:rPr>
          <w:rFonts w:hint="eastAsia" w:ascii="仿宋" w:hAnsi="仿宋" w:eastAsia="仿宋"/>
          <w:sz w:val="29"/>
          <w:szCs w:val="29"/>
        </w:rPr>
        <w:t>成  员：于保刚、朱天恩</w:t>
      </w:r>
    </w:p>
    <w:p>
      <w:pPr>
        <w:ind w:firstLine="582" w:firstLineChars="200"/>
        <w:jc w:val="left"/>
        <w:rPr>
          <w:rFonts w:ascii="仿宋" w:hAnsi="仿宋" w:eastAsia="仿宋"/>
          <w:sz w:val="29"/>
          <w:szCs w:val="29"/>
        </w:rPr>
      </w:pPr>
      <w:r>
        <w:rPr>
          <w:rFonts w:hint="eastAsia" w:ascii="仿宋" w:hAnsi="仿宋" w:eastAsia="仿宋"/>
          <w:b/>
          <w:sz w:val="29"/>
          <w:szCs w:val="29"/>
        </w:rPr>
        <w:t>第2组：</w:t>
      </w:r>
      <w:r>
        <w:rPr>
          <w:rFonts w:hint="eastAsia" w:ascii="仿宋" w:hAnsi="仿宋" w:eastAsia="仿宋"/>
          <w:sz w:val="29"/>
          <w:szCs w:val="29"/>
        </w:rPr>
        <w:t>负责郑州市、焦作市、巩义市</w:t>
      </w:r>
    </w:p>
    <w:p>
      <w:pPr>
        <w:ind w:firstLine="580" w:firstLineChars="200"/>
        <w:jc w:val="left"/>
        <w:rPr>
          <w:rFonts w:ascii="仿宋" w:hAnsi="仿宋" w:eastAsia="仿宋"/>
          <w:sz w:val="29"/>
          <w:szCs w:val="29"/>
        </w:rPr>
      </w:pPr>
      <w:r>
        <w:rPr>
          <w:rFonts w:hint="eastAsia" w:ascii="仿宋" w:hAnsi="仿宋" w:eastAsia="仿宋"/>
          <w:sz w:val="29"/>
          <w:szCs w:val="29"/>
        </w:rPr>
        <w:t>负责人：华志坚</w:t>
      </w:r>
      <w:r>
        <w:rPr>
          <w:rFonts w:ascii="仿宋" w:hAnsi="仿宋" w:eastAsia="仿宋"/>
          <w:sz w:val="29"/>
          <w:szCs w:val="29"/>
        </w:rPr>
        <w:t xml:space="preserve">  </w:t>
      </w:r>
      <w:r>
        <w:rPr>
          <w:rFonts w:hint="eastAsia" w:ascii="仿宋" w:hAnsi="仿宋" w:eastAsia="仿宋"/>
          <w:sz w:val="29"/>
          <w:szCs w:val="29"/>
        </w:rPr>
        <w:t>省运管局副局长</w:t>
      </w:r>
    </w:p>
    <w:p>
      <w:pPr>
        <w:ind w:firstLine="580" w:firstLineChars="200"/>
        <w:jc w:val="left"/>
        <w:rPr>
          <w:rFonts w:ascii="仿宋" w:hAnsi="仿宋" w:eastAsia="仿宋"/>
          <w:sz w:val="29"/>
          <w:szCs w:val="29"/>
        </w:rPr>
        <w:sectPr>
          <w:headerReference r:id="rId40" w:type="default"/>
          <w:footerReference r:id="rId41" w:type="default"/>
          <w:type w:val="continuous"/>
          <w:pgSz w:w="11906" w:h="16838"/>
          <w:pgMar w:top="1440" w:right="1809" w:bottom="1440" w:left="1803" w:header="851" w:footer="992" w:gutter="0"/>
          <w:cols w:space="425" w:num="1"/>
          <w:docGrid w:type="lines" w:linePitch="312" w:charSpace="0"/>
        </w:sectPr>
      </w:pPr>
    </w:p>
    <w:p>
      <w:pPr>
        <w:ind w:firstLine="580" w:firstLineChars="200"/>
        <w:jc w:val="left"/>
        <w:rPr>
          <w:rFonts w:ascii="仿宋" w:hAnsi="仿宋" w:eastAsia="仿宋"/>
          <w:sz w:val="29"/>
          <w:szCs w:val="29"/>
        </w:rPr>
      </w:pPr>
      <w:r>
        <w:rPr>
          <w:rFonts w:hint="eastAsia" w:ascii="仿宋" w:hAnsi="仿宋" w:eastAsia="仿宋"/>
          <w:sz w:val="29"/>
          <w:szCs w:val="29"/>
        </w:rPr>
        <w:t xml:space="preserve">成  员：贺 </w:t>
      </w:r>
      <w:r>
        <w:rPr>
          <w:rFonts w:ascii="仿宋" w:hAnsi="仿宋" w:eastAsia="仿宋"/>
          <w:sz w:val="29"/>
          <w:szCs w:val="29"/>
        </w:rPr>
        <w:t xml:space="preserve"> </w:t>
      </w:r>
      <w:r>
        <w:rPr>
          <w:rFonts w:hint="eastAsia" w:ascii="仿宋" w:hAnsi="仿宋" w:eastAsia="仿宋"/>
          <w:sz w:val="29"/>
          <w:szCs w:val="29"/>
        </w:rPr>
        <w:t xml:space="preserve">晣、侯常明     </w:t>
      </w:r>
    </w:p>
    <w:p>
      <w:pPr>
        <w:ind w:firstLine="582" w:firstLineChars="200"/>
        <w:rPr>
          <w:rFonts w:ascii="仿宋" w:hAnsi="仿宋" w:eastAsia="仿宋"/>
          <w:sz w:val="29"/>
          <w:szCs w:val="29"/>
        </w:rPr>
      </w:pPr>
      <w:r>
        <w:rPr>
          <w:rFonts w:hint="eastAsia" w:ascii="仿宋" w:hAnsi="仿宋" w:eastAsia="仿宋"/>
          <w:b/>
          <w:sz w:val="29"/>
          <w:szCs w:val="29"/>
        </w:rPr>
        <w:t>第3组：</w:t>
      </w:r>
      <w:r>
        <w:rPr>
          <w:rFonts w:hint="eastAsia" w:ascii="仿宋" w:hAnsi="仿宋" w:eastAsia="仿宋"/>
          <w:sz w:val="29"/>
          <w:szCs w:val="29"/>
        </w:rPr>
        <w:t>负责信阳市、固始县</w:t>
      </w:r>
    </w:p>
    <w:p>
      <w:pPr>
        <w:ind w:firstLine="580" w:firstLineChars="200"/>
        <w:rPr>
          <w:rFonts w:ascii="仿宋" w:hAnsi="仿宋" w:eastAsia="仿宋"/>
          <w:sz w:val="29"/>
          <w:szCs w:val="29"/>
        </w:rPr>
      </w:pPr>
      <w:r>
        <w:rPr>
          <w:rFonts w:hint="eastAsia" w:ascii="仿宋" w:hAnsi="仿宋" w:eastAsia="仿宋"/>
          <w:sz w:val="29"/>
          <w:szCs w:val="29"/>
        </w:rPr>
        <w:t>负责人：卫文献</w:t>
      </w:r>
      <w:r>
        <w:rPr>
          <w:rFonts w:ascii="仿宋" w:hAnsi="仿宋" w:eastAsia="仿宋"/>
          <w:sz w:val="29"/>
          <w:szCs w:val="29"/>
        </w:rPr>
        <w:t xml:space="preserve">  </w:t>
      </w:r>
      <w:r>
        <w:rPr>
          <w:rFonts w:hint="eastAsia" w:ascii="仿宋" w:hAnsi="仿宋" w:eastAsia="仿宋"/>
          <w:sz w:val="29"/>
          <w:szCs w:val="29"/>
        </w:rPr>
        <w:t>省运管局副局长</w:t>
      </w:r>
    </w:p>
    <w:p>
      <w:pPr>
        <w:ind w:firstLine="580" w:firstLineChars="200"/>
        <w:rPr>
          <w:rFonts w:ascii="仿宋" w:hAnsi="仿宋" w:eastAsia="仿宋"/>
          <w:sz w:val="29"/>
          <w:szCs w:val="29"/>
        </w:rPr>
      </w:pPr>
      <w:r>
        <w:rPr>
          <w:rFonts w:hint="eastAsia" w:ascii="仿宋" w:hAnsi="仿宋" w:eastAsia="仿宋"/>
          <w:sz w:val="29"/>
          <w:szCs w:val="29"/>
        </w:rPr>
        <w:t>成  员：贾跃东、冯松茂</w:t>
      </w:r>
    </w:p>
    <w:p>
      <w:pPr>
        <w:ind w:firstLine="582" w:firstLineChars="200"/>
        <w:rPr>
          <w:rFonts w:ascii="仿宋" w:hAnsi="仿宋" w:eastAsia="仿宋"/>
          <w:sz w:val="29"/>
          <w:szCs w:val="29"/>
        </w:rPr>
      </w:pPr>
      <w:r>
        <w:rPr>
          <w:rFonts w:hint="eastAsia" w:ascii="仿宋" w:hAnsi="仿宋" w:eastAsia="仿宋"/>
          <w:b/>
          <w:sz w:val="29"/>
          <w:szCs w:val="29"/>
        </w:rPr>
        <w:t>第4组：</w:t>
      </w:r>
      <w:r>
        <w:rPr>
          <w:rFonts w:hint="eastAsia" w:ascii="仿宋" w:hAnsi="仿宋" w:eastAsia="仿宋"/>
          <w:sz w:val="29"/>
          <w:szCs w:val="29"/>
        </w:rPr>
        <w:t>负责开封市、兰考县</w:t>
      </w:r>
    </w:p>
    <w:p>
      <w:pPr>
        <w:ind w:firstLine="580" w:firstLineChars="200"/>
        <w:rPr>
          <w:rFonts w:ascii="仿宋" w:hAnsi="仿宋" w:eastAsia="仿宋"/>
          <w:sz w:val="29"/>
          <w:szCs w:val="29"/>
        </w:rPr>
      </w:pPr>
      <w:r>
        <w:rPr>
          <w:rFonts w:hint="eastAsia" w:ascii="仿宋" w:hAnsi="仿宋" w:eastAsia="仿宋"/>
          <w:sz w:val="29"/>
          <w:szCs w:val="29"/>
        </w:rPr>
        <w:t xml:space="preserve">负责人：张东龙 </w:t>
      </w:r>
      <w:r>
        <w:rPr>
          <w:rFonts w:ascii="仿宋" w:hAnsi="仿宋" w:eastAsia="仿宋"/>
          <w:sz w:val="29"/>
          <w:szCs w:val="29"/>
        </w:rPr>
        <w:t xml:space="preserve"> </w:t>
      </w:r>
      <w:r>
        <w:rPr>
          <w:rFonts w:hint="eastAsia" w:ascii="仿宋" w:hAnsi="仿宋" w:eastAsia="仿宋"/>
          <w:sz w:val="29"/>
          <w:szCs w:val="29"/>
        </w:rPr>
        <w:t>省运管局纪委书记</w:t>
      </w:r>
    </w:p>
    <w:p>
      <w:pPr>
        <w:ind w:firstLine="580" w:firstLineChars="200"/>
        <w:rPr>
          <w:rFonts w:ascii="仿宋" w:hAnsi="仿宋" w:eastAsia="仿宋"/>
          <w:sz w:val="29"/>
          <w:szCs w:val="29"/>
        </w:rPr>
      </w:pPr>
      <w:r>
        <w:rPr>
          <w:rFonts w:hint="eastAsia" w:ascii="仿宋" w:hAnsi="仿宋" w:eastAsia="仿宋"/>
          <w:sz w:val="29"/>
          <w:szCs w:val="29"/>
        </w:rPr>
        <w:t>成  员：张  徽、周志将</w:t>
      </w:r>
    </w:p>
    <w:p>
      <w:pPr>
        <w:ind w:firstLine="582" w:firstLineChars="200"/>
        <w:rPr>
          <w:rFonts w:ascii="仿宋" w:hAnsi="仿宋" w:eastAsia="仿宋"/>
          <w:sz w:val="29"/>
          <w:szCs w:val="29"/>
        </w:rPr>
      </w:pPr>
      <w:r>
        <w:rPr>
          <w:rFonts w:hint="eastAsia" w:ascii="仿宋" w:hAnsi="仿宋" w:eastAsia="仿宋"/>
          <w:b/>
          <w:sz w:val="29"/>
          <w:szCs w:val="29"/>
        </w:rPr>
        <w:t>第5组：</w:t>
      </w:r>
      <w:r>
        <w:rPr>
          <w:rFonts w:hint="eastAsia" w:ascii="仿宋" w:hAnsi="仿宋" w:eastAsia="仿宋"/>
          <w:sz w:val="29"/>
          <w:szCs w:val="29"/>
        </w:rPr>
        <w:t>负责驻马店市、新蔡县</w:t>
      </w:r>
    </w:p>
    <w:p>
      <w:pPr>
        <w:ind w:firstLine="580" w:firstLineChars="200"/>
        <w:rPr>
          <w:rFonts w:ascii="仿宋" w:hAnsi="仿宋" w:eastAsia="仿宋"/>
          <w:sz w:val="29"/>
          <w:szCs w:val="29"/>
        </w:rPr>
      </w:pPr>
      <w:r>
        <w:rPr>
          <w:rFonts w:hint="eastAsia" w:ascii="仿宋" w:hAnsi="仿宋" w:eastAsia="仿宋"/>
          <w:sz w:val="29"/>
          <w:szCs w:val="29"/>
        </w:rPr>
        <w:t>负责人：郭志东</w:t>
      </w:r>
      <w:r>
        <w:rPr>
          <w:rFonts w:ascii="仿宋" w:hAnsi="仿宋" w:eastAsia="仿宋"/>
          <w:sz w:val="29"/>
          <w:szCs w:val="29"/>
        </w:rPr>
        <w:t xml:space="preserve">  </w:t>
      </w:r>
      <w:r>
        <w:rPr>
          <w:rFonts w:hint="eastAsia" w:ascii="仿宋" w:hAnsi="仿宋" w:eastAsia="仿宋"/>
          <w:sz w:val="29"/>
          <w:szCs w:val="29"/>
        </w:rPr>
        <w:t>省运管局政工处处长</w:t>
      </w:r>
    </w:p>
    <w:p>
      <w:pPr>
        <w:ind w:firstLine="580" w:firstLineChars="200"/>
        <w:rPr>
          <w:rFonts w:ascii="仿宋" w:hAnsi="仿宋" w:eastAsia="仿宋"/>
          <w:sz w:val="29"/>
          <w:szCs w:val="29"/>
        </w:rPr>
      </w:pPr>
      <w:r>
        <w:rPr>
          <w:rFonts w:hint="eastAsia" w:ascii="仿宋" w:hAnsi="仿宋" w:eastAsia="仿宋"/>
          <w:sz w:val="29"/>
          <w:szCs w:val="29"/>
        </w:rPr>
        <w:t>成  员：董  峘、聂旭光</w:t>
      </w:r>
    </w:p>
    <w:p>
      <w:pPr>
        <w:ind w:firstLine="582" w:firstLineChars="200"/>
        <w:rPr>
          <w:rFonts w:ascii="仿宋" w:hAnsi="仿宋" w:eastAsia="仿宋"/>
          <w:sz w:val="29"/>
          <w:szCs w:val="29"/>
        </w:rPr>
      </w:pPr>
      <w:r>
        <w:rPr>
          <w:rFonts w:hint="eastAsia" w:ascii="仿宋" w:hAnsi="仿宋" w:eastAsia="仿宋"/>
          <w:b/>
          <w:sz w:val="29"/>
          <w:szCs w:val="29"/>
        </w:rPr>
        <w:t>第6组：</w:t>
      </w:r>
      <w:r>
        <w:rPr>
          <w:rFonts w:hint="eastAsia" w:ascii="仿宋" w:hAnsi="仿宋" w:eastAsia="仿宋"/>
          <w:sz w:val="29"/>
          <w:szCs w:val="29"/>
        </w:rPr>
        <w:t>负责安阳市、濮阳市、滑县</w:t>
      </w:r>
    </w:p>
    <w:p>
      <w:pPr>
        <w:ind w:firstLine="580" w:firstLineChars="200"/>
        <w:rPr>
          <w:rFonts w:ascii="仿宋" w:hAnsi="仿宋" w:eastAsia="仿宋"/>
          <w:sz w:val="29"/>
          <w:szCs w:val="29"/>
        </w:rPr>
      </w:pPr>
      <w:r>
        <w:rPr>
          <w:rFonts w:hint="eastAsia" w:ascii="仿宋" w:hAnsi="仿宋" w:eastAsia="仿宋"/>
          <w:sz w:val="29"/>
          <w:szCs w:val="29"/>
        </w:rPr>
        <w:t>负责人：杨桂学  省运管局客运处处长</w:t>
      </w:r>
    </w:p>
    <w:p>
      <w:pPr>
        <w:ind w:firstLine="580" w:firstLineChars="200"/>
        <w:rPr>
          <w:rFonts w:ascii="仿宋" w:hAnsi="仿宋" w:eastAsia="仿宋"/>
          <w:sz w:val="29"/>
          <w:szCs w:val="29"/>
        </w:rPr>
      </w:pPr>
      <w:r>
        <w:rPr>
          <w:rFonts w:hint="eastAsia" w:ascii="仿宋" w:hAnsi="仿宋" w:eastAsia="仿宋"/>
          <w:sz w:val="29"/>
          <w:szCs w:val="29"/>
        </w:rPr>
        <w:t>成  员：刘  挺、肖  虎</w:t>
      </w:r>
    </w:p>
    <w:p>
      <w:pPr>
        <w:ind w:firstLine="582" w:firstLineChars="200"/>
        <w:rPr>
          <w:rFonts w:ascii="仿宋" w:hAnsi="仿宋" w:eastAsia="仿宋"/>
          <w:sz w:val="29"/>
          <w:szCs w:val="29"/>
        </w:rPr>
      </w:pPr>
      <w:r>
        <w:rPr>
          <w:rFonts w:hint="eastAsia" w:ascii="仿宋" w:hAnsi="仿宋" w:eastAsia="仿宋"/>
          <w:b/>
          <w:sz w:val="29"/>
          <w:szCs w:val="29"/>
        </w:rPr>
        <w:t>第7组：</w:t>
      </w:r>
      <w:r>
        <w:rPr>
          <w:rFonts w:hint="eastAsia" w:ascii="仿宋" w:hAnsi="仿宋" w:eastAsia="仿宋"/>
          <w:sz w:val="29"/>
          <w:szCs w:val="29"/>
        </w:rPr>
        <w:t>负责许昌市、周口市</w:t>
      </w:r>
    </w:p>
    <w:p>
      <w:pPr>
        <w:ind w:firstLine="580" w:firstLineChars="200"/>
        <w:rPr>
          <w:rFonts w:ascii="仿宋" w:hAnsi="仿宋" w:eastAsia="仿宋"/>
          <w:sz w:val="29"/>
          <w:szCs w:val="29"/>
        </w:rPr>
      </w:pPr>
      <w:r>
        <w:rPr>
          <w:rFonts w:hint="eastAsia" w:ascii="仿宋" w:hAnsi="仿宋" w:eastAsia="仿宋"/>
          <w:sz w:val="29"/>
          <w:szCs w:val="29"/>
        </w:rPr>
        <w:t>负责人：潘年跃  省运管局货运处处长</w:t>
      </w:r>
    </w:p>
    <w:p>
      <w:pPr>
        <w:ind w:firstLine="580" w:firstLineChars="200"/>
        <w:rPr>
          <w:rFonts w:ascii="仿宋" w:hAnsi="仿宋" w:eastAsia="仿宋"/>
          <w:sz w:val="29"/>
          <w:szCs w:val="29"/>
        </w:rPr>
      </w:pPr>
      <w:r>
        <w:rPr>
          <w:rFonts w:hint="eastAsia" w:ascii="仿宋" w:hAnsi="仿宋" w:eastAsia="仿宋"/>
          <w:sz w:val="29"/>
          <w:szCs w:val="29"/>
        </w:rPr>
        <w:t>成  员：郭玉涛、焦长山</w:t>
      </w:r>
    </w:p>
    <w:p>
      <w:pPr>
        <w:ind w:firstLine="582" w:firstLineChars="200"/>
        <w:rPr>
          <w:rFonts w:ascii="仿宋" w:hAnsi="仿宋" w:eastAsia="仿宋"/>
          <w:sz w:val="29"/>
          <w:szCs w:val="29"/>
        </w:rPr>
      </w:pPr>
      <w:r>
        <w:rPr>
          <w:rFonts w:hint="eastAsia" w:ascii="仿宋" w:hAnsi="仿宋" w:eastAsia="仿宋"/>
          <w:b/>
          <w:sz w:val="29"/>
          <w:szCs w:val="29"/>
        </w:rPr>
        <w:t>第8组：</w:t>
      </w:r>
      <w:r>
        <w:rPr>
          <w:rFonts w:hint="eastAsia" w:ascii="仿宋" w:hAnsi="仿宋" w:eastAsia="仿宋"/>
          <w:sz w:val="29"/>
          <w:szCs w:val="29"/>
        </w:rPr>
        <w:t>负责商丘市、永城市、鹿邑县</w:t>
      </w:r>
    </w:p>
    <w:p>
      <w:pPr>
        <w:ind w:firstLine="580" w:firstLineChars="200"/>
        <w:rPr>
          <w:rFonts w:ascii="仿宋" w:hAnsi="仿宋" w:eastAsia="仿宋"/>
          <w:sz w:val="29"/>
          <w:szCs w:val="29"/>
        </w:rPr>
      </w:pPr>
      <w:r>
        <w:rPr>
          <w:rFonts w:hint="eastAsia" w:ascii="仿宋" w:hAnsi="仿宋" w:eastAsia="仿宋"/>
          <w:sz w:val="29"/>
          <w:szCs w:val="29"/>
        </w:rPr>
        <w:t>负责人：马俊杰  省运管局出租车处处长</w:t>
      </w:r>
    </w:p>
    <w:p>
      <w:pPr>
        <w:ind w:firstLine="580" w:firstLineChars="200"/>
        <w:rPr>
          <w:rFonts w:ascii="仿宋" w:hAnsi="仿宋" w:eastAsia="仿宋"/>
          <w:sz w:val="29"/>
          <w:szCs w:val="29"/>
        </w:rPr>
      </w:pPr>
      <w:r>
        <w:rPr>
          <w:rFonts w:hint="eastAsia" w:ascii="仿宋" w:hAnsi="仿宋" w:eastAsia="仿宋"/>
          <w:sz w:val="29"/>
          <w:szCs w:val="29"/>
        </w:rPr>
        <w:t>成  员：王震疆、付中举</w:t>
      </w:r>
    </w:p>
    <w:p>
      <w:pPr>
        <w:ind w:firstLine="582" w:firstLineChars="200"/>
        <w:rPr>
          <w:rFonts w:ascii="仿宋" w:hAnsi="仿宋" w:eastAsia="仿宋"/>
          <w:sz w:val="29"/>
          <w:szCs w:val="29"/>
        </w:rPr>
      </w:pPr>
      <w:r>
        <w:rPr>
          <w:rFonts w:hint="eastAsia" w:ascii="仿宋" w:hAnsi="仿宋" w:eastAsia="仿宋"/>
          <w:b/>
          <w:sz w:val="29"/>
          <w:szCs w:val="29"/>
        </w:rPr>
        <w:t>第9组：</w:t>
      </w:r>
      <w:r>
        <w:rPr>
          <w:rFonts w:hint="eastAsia" w:ascii="仿宋" w:hAnsi="仿宋" w:eastAsia="仿宋"/>
          <w:sz w:val="29"/>
          <w:szCs w:val="29"/>
        </w:rPr>
        <w:t>负责安阳市、邓州市</w:t>
      </w:r>
    </w:p>
    <w:p>
      <w:pPr>
        <w:ind w:firstLine="580" w:firstLineChars="200"/>
        <w:rPr>
          <w:rFonts w:ascii="仿宋" w:hAnsi="仿宋" w:eastAsia="仿宋"/>
          <w:sz w:val="29"/>
          <w:szCs w:val="29"/>
        </w:rPr>
      </w:pPr>
      <w:r>
        <w:rPr>
          <w:rFonts w:hint="eastAsia" w:ascii="仿宋" w:hAnsi="仿宋" w:eastAsia="仿宋"/>
          <w:sz w:val="29"/>
          <w:szCs w:val="29"/>
        </w:rPr>
        <w:t xml:space="preserve">负责人：徐彩琴 </w:t>
      </w:r>
      <w:r>
        <w:rPr>
          <w:rFonts w:ascii="仿宋" w:hAnsi="仿宋" w:eastAsia="仿宋"/>
          <w:sz w:val="29"/>
          <w:szCs w:val="29"/>
        </w:rPr>
        <w:t xml:space="preserve"> </w:t>
      </w:r>
      <w:r>
        <w:rPr>
          <w:rFonts w:hint="eastAsia" w:ascii="仿宋" w:hAnsi="仿宋" w:eastAsia="仿宋"/>
          <w:sz w:val="29"/>
          <w:szCs w:val="29"/>
        </w:rPr>
        <w:t>省运管局车技处处长</w:t>
      </w:r>
    </w:p>
    <w:p>
      <w:pPr>
        <w:ind w:firstLine="580" w:firstLineChars="200"/>
        <w:rPr>
          <w:rFonts w:ascii="仿宋" w:hAnsi="仿宋" w:eastAsia="仿宋"/>
          <w:sz w:val="29"/>
          <w:szCs w:val="29"/>
        </w:rPr>
      </w:pPr>
      <w:r>
        <w:rPr>
          <w:rFonts w:hint="eastAsia" w:ascii="仿宋" w:hAnsi="仿宋" w:eastAsia="仿宋"/>
          <w:sz w:val="29"/>
          <w:szCs w:val="29"/>
        </w:rPr>
        <w:t>成  员：薛万策、王  毅</w:t>
      </w:r>
    </w:p>
    <w:p>
      <w:pPr>
        <w:ind w:firstLine="582" w:firstLineChars="200"/>
        <w:rPr>
          <w:rFonts w:ascii="仿宋" w:hAnsi="仿宋" w:eastAsia="仿宋"/>
          <w:b/>
          <w:sz w:val="29"/>
          <w:szCs w:val="29"/>
        </w:rPr>
        <w:sectPr>
          <w:footerReference r:id="rId42" w:type="default"/>
          <w:type w:val="continuous"/>
          <w:pgSz w:w="11906" w:h="16838"/>
          <w:pgMar w:top="1440" w:right="1809" w:bottom="1440" w:left="1803" w:header="851" w:footer="992" w:gutter="0"/>
          <w:cols w:space="425" w:num="1"/>
          <w:docGrid w:type="lines" w:linePitch="312" w:charSpace="0"/>
        </w:sectPr>
      </w:pPr>
    </w:p>
    <w:p>
      <w:pPr>
        <w:ind w:firstLine="582" w:firstLineChars="200"/>
        <w:rPr>
          <w:rFonts w:ascii="仿宋" w:hAnsi="仿宋" w:eastAsia="仿宋"/>
          <w:sz w:val="29"/>
          <w:szCs w:val="29"/>
        </w:rPr>
      </w:pPr>
      <w:r>
        <w:rPr>
          <w:rFonts w:hint="eastAsia" w:ascii="仿宋" w:hAnsi="仿宋" w:eastAsia="仿宋"/>
          <w:b/>
          <w:sz w:val="29"/>
          <w:szCs w:val="29"/>
        </w:rPr>
        <w:t>第10组：</w:t>
      </w:r>
      <w:r>
        <w:rPr>
          <w:rFonts w:hint="eastAsia" w:ascii="仿宋" w:hAnsi="仿宋" w:eastAsia="仿宋"/>
          <w:sz w:val="29"/>
          <w:szCs w:val="29"/>
        </w:rPr>
        <w:t>负责平顶山市、漯河市、汝州市</w:t>
      </w:r>
    </w:p>
    <w:p>
      <w:pPr>
        <w:ind w:firstLine="580" w:firstLineChars="200"/>
        <w:rPr>
          <w:rFonts w:ascii="仿宋" w:hAnsi="仿宋" w:eastAsia="仿宋"/>
          <w:sz w:val="29"/>
          <w:szCs w:val="29"/>
        </w:rPr>
      </w:pPr>
      <w:r>
        <w:rPr>
          <w:rFonts w:hint="eastAsia" w:ascii="仿宋" w:hAnsi="仿宋" w:eastAsia="仿宋"/>
          <w:sz w:val="29"/>
          <w:szCs w:val="29"/>
        </w:rPr>
        <w:t xml:space="preserve">负责人：金勇军 </w:t>
      </w:r>
      <w:r>
        <w:rPr>
          <w:rFonts w:ascii="仿宋" w:hAnsi="仿宋" w:eastAsia="仿宋"/>
          <w:sz w:val="29"/>
          <w:szCs w:val="29"/>
        </w:rPr>
        <w:t xml:space="preserve"> </w:t>
      </w:r>
      <w:r>
        <w:rPr>
          <w:rFonts w:hint="eastAsia" w:ascii="仿宋" w:hAnsi="仿宋" w:eastAsia="仿宋"/>
          <w:sz w:val="29"/>
          <w:szCs w:val="29"/>
        </w:rPr>
        <w:t>省运管局法制处处长</w:t>
      </w:r>
    </w:p>
    <w:p>
      <w:pPr>
        <w:ind w:firstLine="580" w:firstLineChars="200"/>
        <w:rPr>
          <w:rFonts w:ascii="仿宋" w:hAnsi="仿宋" w:eastAsia="仿宋"/>
          <w:sz w:val="29"/>
          <w:szCs w:val="29"/>
        </w:rPr>
      </w:pPr>
      <w:r>
        <w:rPr>
          <w:rFonts w:hint="eastAsia" w:ascii="仿宋" w:hAnsi="仿宋" w:eastAsia="仿宋"/>
          <w:sz w:val="29"/>
          <w:szCs w:val="29"/>
        </w:rPr>
        <w:t>成  员：齐  林、张金瑞</w:t>
      </w:r>
    </w:p>
    <w:p>
      <w:pPr>
        <w:ind w:firstLine="582" w:firstLineChars="200"/>
        <w:rPr>
          <w:rFonts w:ascii="仿宋" w:hAnsi="仿宋" w:eastAsia="仿宋"/>
          <w:sz w:val="29"/>
          <w:szCs w:val="29"/>
        </w:rPr>
      </w:pPr>
      <w:r>
        <w:rPr>
          <w:rFonts w:hint="eastAsia" w:ascii="仿宋" w:hAnsi="仿宋" w:eastAsia="仿宋"/>
          <w:b/>
          <w:sz w:val="29"/>
          <w:szCs w:val="29"/>
        </w:rPr>
        <w:t>第11组：</w:t>
      </w:r>
      <w:r>
        <w:rPr>
          <w:rFonts w:hint="eastAsia" w:ascii="仿宋" w:hAnsi="仿宋" w:eastAsia="仿宋"/>
          <w:sz w:val="29"/>
          <w:szCs w:val="29"/>
        </w:rPr>
        <w:t>负责洛阳市、三门峡市、济源市</w:t>
      </w:r>
    </w:p>
    <w:p>
      <w:pPr>
        <w:ind w:firstLine="580" w:firstLineChars="200"/>
        <w:rPr>
          <w:rFonts w:ascii="仿宋" w:hAnsi="仿宋" w:eastAsia="仿宋"/>
          <w:sz w:val="29"/>
          <w:szCs w:val="29"/>
        </w:rPr>
      </w:pPr>
      <w:r>
        <w:rPr>
          <w:rFonts w:hint="eastAsia" w:ascii="仿宋" w:hAnsi="仿宋" w:eastAsia="仿宋"/>
          <w:sz w:val="29"/>
          <w:szCs w:val="29"/>
        </w:rPr>
        <w:t>负责人：曹文生  省运管局安检处处长</w:t>
      </w:r>
    </w:p>
    <w:p>
      <w:pPr>
        <w:ind w:firstLine="580" w:firstLineChars="200"/>
        <w:rPr>
          <w:rFonts w:ascii="仿宋" w:hAnsi="仿宋" w:eastAsia="仿宋"/>
          <w:sz w:val="29"/>
          <w:szCs w:val="29"/>
        </w:rPr>
      </w:pPr>
      <w:r>
        <w:rPr>
          <w:rFonts w:hint="eastAsia" w:ascii="仿宋" w:hAnsi="仿宋" w:eastAsia="仿宋"/>
          <w:sz w:val="29"/>
          <w:szCs w:val="29"/>
        </w:rPr>
        <w:t>成  员：林文武、张文胜</w:t>
      </w:r>
    </w:p>
    <w:p>
      <w:pPr>
        <w:ind w:firstLine="640" w:firstLineChars="200"/>
        <w:rPr>
          <w:rFonts w:ascii="黑体" w:hAnsi="黑体" w:eastAsia="黑体"/>
          <w:sz w:val="32"/>
          <w:szCs w:val="28"/>
        </w:rPr>
      </w:pPr>
      <w:r>
        <w:rPr>
          <w:rFonts w:hint="eastAsia" w:ascii="黑体" w:hAnsi="黑体" w:eastAsia="黑体"/>
          <w:sz w:val="32"/>
          <w:szCs w:val="28"/>
        </w:rPr>
        <w:t>六、有关要求</w:t>
      </w:r>
    </w:p>
    <w:p>
      <w:pPr>
        <w:ind w:firstLine="581" w:firstLineChars="200"/>
        <w:rPr>
          <w:rFonts w:ascii="仿宋" w:hAnsi="仿宋" w:eastAsia="仿宋"/>
          <w:sz w:val="29"/>
          <w:szCs w:val="29"/>
        </w:rPr>
      </w:pPr>
      <w:r>
        <w:rPr>
          <w:rFonts w:hint="eastAsia" w:ascii="华文楷体" w:hAnsi="华文楷体" w:eastAsia="华文楷体"/>
          <w:b/>
          <w:sz w:val="29"/>
          <w:szCs w:val="29"/>
        </w:rPr>
        <w:t>（一）</w:t>
      </w:r>
      <w:r>
        <w:rPr>
          <w:rFonts w:hint="eastAsia" w:ascii="华文楷体" w:hAnsi="华文楷体" w:eastAsia="华文楷体"/>
          <w:b/>
          <w:sz w:val="30"/>
          <w:szCs w:val="30"/>
        </w:rPr>
        <w:t>周密部署，彻查严整。</w:t>
      </w:r>
      <w:r>
        <w:rPr>
          <w:rFonts w:hint="eastAsia" w:ascii="仿宋" w:hAnsi="仿宋" w:eastAsia="仿宋"/>
          <w:sz w:val="30"/>
          <w:szCs w:val="30"/>
        </w:rPr>
        <w:t>各地运管部门要加强组织领导，周密安排部署，严格组织实施，深入查找隐患，建立问题台账，对照彻底整改；要与省局督导组做好对接和汇报，及时发现、解决问题，以前规定的摸家底、消存量等工作未完成的继续进行，务必补完课整彻底，并针对省局督导组的反馈意见，认真整改，不留遗患。</w:t>
      </w:r>
    </w:p>
    <w:p>
      <w:pPr>
        <w:ind w:firstLine="641" w:firstLineChars="200"/>
        <w:rPr>
          <w:rFonts w:ascii="仿宋" w:hAnsi="仿宋" w:eastAsia="仿宋"/>
          <w:sz w:val="32"/>
          <w:szCs w:val="28"/>
        </w:rPr>
      </w:pPr>
      <w:r>
        <w:rPr>
          <w:rFonts w:hint="eastAsia" w:ascii="华文楷体" w:hAnsi="华文楷体" w:eastAsia="华文楷体"/>
          <w:b/>
          <w:sz w:val="32"/>
          <w:szCs w:val="28"/>
        </w:rPr>
        <w:t>（二）落实责任，严明纪律。</w:t>
      </w:r>
      <w:r>
        <w:rPr>
          <w:rFonts w:hint="eastAsia" w:ascii="仿宋" w:hAnsi="仿宋" w:eastAsia="仿宋"/>
          <w:sz w:val="32"/>
          <w:szCs w:val="28"/>
        </w:rPr>
        <w:t>本次督导坚持提前分析、做好功课、问题导向、试点先行、分批推进、聚焦热点、查清整透、务求实效、宣传跟进、营造氛围的原则，分步骤组织实施。要将大检查督导发现的隐患整治和责任落实问题纳入即将开展的省三厅局联合督导回头看检查内容，督促整改落实。各督导组要严格执行中央“八项规定”和党风廉政建设有关规定，轻车简从，廉洁自律，树好形象。</w:t>
      </w:r>
    </w:p>
    <w:p>
      <w:pPr>
        <w:ind w:firstLine="641" w:firstLineChars="200"/>
        <w:rPr>
          <w:rFonts w:ascii="仿宋" w:hAnsi="仿宋" w:eastAsia="仿宋"/>
          <w:sz w:val="32"/>
          <w:szCs w:val="28"/>
        </w:rPr>
        <w:sectPr>
          <w:footerReference r:id="rId43" w:type="default"/>
          <w:type w:val="continuous"/>
          <w:pgSz w:w="11906" w:h="16838"/>
          <w:pgMar w:top="1440" w:right="1809" w:bottom="1440" w:left="1803" w:header="851" w:footer="992" w:gutter="0"/>
          <w:cols w:space="425" w:num="1"/>
          <w:docGrid w:type="lines" w:linePitch="312" w:charSpace="0"/>
        </w:sectPr>
      </w:pPr>
      <w:r>
        <w:rPr>
          <w:rFonts w:hint="eastAsia" w:ascii="华文楷体" w:hAnsi="华文楷体" w:eastAsia="华文楷体"/>
          <w:b/>
          <w:sz w:val="32"/>
          <w:szCs w:val="28"/>
        </w:rPr>
        <w:t>（三）及时总结，畅通信息。</w:t>
      </w:r>
      <w:r>
        <w:rPr>
          <w:rFonts w:hint="eastAsia" w:ascii="仿宋" w:hAnsi="仿宋" w:eastAsia="仿宋"/>
          <w:sz w:val="32"/>
          <w:szCs w:val="28"/>
        </w:rPr>
        <w:t>各地运管部门要及时总结经验，剖析问题，查漏补缺，固化成果、大检查期间实行周</w:t>
      </w:r>
    </w:p>
    <w:p>
      <w:pPr>
        <w:rPr>
          <w:rFonts w:ascii="仿宋" w:hAnsi="仿宋" w:eastAsia="仿宋"/>
          <w:sz w:val="32"/>
          <w:szCs w:val="28"/>
        </w:rPr>
        <w:sectPr>
          <w:type w:val="continuous"/>
          <w:pgSz w:w="11906" w:h="16838"/>
          <w:pgMar w:top="1440" w:right="1809" w:bottom="1440" w:left="1803" w:header="851" w:footer="992" w:gutter="0"/>
          <w:cols w:space="425" w:num="1"/>
          <w:docGrid w:type="lines" w:linePitch="312" w:charSpace="0"/>
        </w:sectPr>
      </w:pPr>
    </w:p>
    <w:p>
      <w:pPr>
        <w:rPr>
          <w:rFonts w:ascii="仿宋" w:hAnsi="仿宋" w:eastAsia="仿宋"/>
          <w:sz w:val="32"/>
          <w:szCs w:val="28"/>
        </w:rPr>
      </w:pPr>
      <w:r>
        <w:rPr>
          <w:rFonts w:hint="eastAsia" w:ascii="仿宋" w:hAnsi="仿宋" w:eastAsia="仿宋"/>
          <w:sz w:val="32"/>
          <w:szCs w:val="28"/>
        </w:rPr>
        <w:t>报告、月小结制度，各地运管部门于12月12日中午前将大检查工作方案、负责人和联络员报省局安委办；每周四17时前向省局安委办报送周工作开展情况；每月2日前报送上月工作汇总情况；2017年3月20日前将大检查总结报省局安委办。</w:t>
      </w:r>
    </w:p>
    <w:p>
      <w:pPr>
        <w:ind w:firstLine="640" w:firstLineChars="200"/>
        <w:rPr>
          <w:rFonts w:ascii="仿宋" w:hAnsi="仿宋" w:eastAsia="仿宋"/>
          <w:sz w:val="32"/>
          <w:szCs w:val="28"/>
        </w:rPr>
      </w:pPr>
      <w:r>
        <w:rPr>
          <w:rFonts w:hint="eastAsia" w:ascii="仿宋" w:hAnsi="仿宋" w:eastAsia="仿宋"/>
          <w:sz w:val="32"/>
          <w:szCs w:val="28"/>
        </w:rPr>
        <w:t>联系人：朱丽；电话（传真）：0371-87165273</w:t>
      </w:r>
    </w:p>
    <w:p>
      <w:pPr>
        <w:ind w:firstLine="640" w:firstLineChars="200"/>
        <w:rPr>
          <w:rFonts w:ascii="仿宋" w:hAnsi="仿宋" w:eastAsia="仿宋"/>
          <w:sz w:val="32"/>
          <w:szCs w:val="28"/>
        </w:rPr>
      </w:pPr>
      <w:r>
        <w:rPr>
          <w:rFonts w:hint="eastAsia" w:ascii="仿宋" w:hAnsi="仿宋" w:eastAsia="仿宋"/>
          <w:sz w:val="32"/>
          <w:szCs w:val="28"/>
        </w:rPr>
        <w:t>邮箱：</w:t>
      </w:r>
      <w:r>
        <w:fldChar w:fldCharType="begin"/>
      </w:r>
      <w:r>
        <w:instrText xml:space="preserve"> HYPERLINK "mailto:hnjtcws@126.com" </w:instrText>
      </w:r>
      <w:r>
        <w:fldChar w:fldCharType="separate"/>
      </w:r>
      <w:r>
        <w:rPr>
          <w:rFonts w:hint="eastAsia" w:ascii="仿宋" w:hAnsi="仿宋" w:eastAsia="仿宋"/>
          <w:color w:val="0563C1" w:themeColor="hyperlink"/>
          <w:sz w:val="32"/>
          <w:szCs w:val="28"/>
          <w:u w:val="single"/>
          <w14:textFill>
            <w14:solidFill>
              <w14:schemeClr w14:val="hlink"/>
            </w14:solidFill>
          </w14:textFill>
        </w:rPr>
        <w:t>hnjtcws@126.com</w:t>
      </w:r>
      <w:r>
        <w:rPr>
          <w:rFonts w:hint="eastAsia" w:ascii="仿宋" w:hAnsi="仿宋" w:eastAsia="仿宋"/>
          <w:color w:val="0563C1" w:themeColor="hyperlink"/>
          <w:sz w:val="32"/>
          <w:szCs w:val="28"/>
          <w:u w:val="single"/>
          <w14:textFill>
            <w14:solidFill>
              <w14:schemeClr w14:val="hlink"/>
            </w14:solidFill>
          </w14:textFill>
        </w:rPr>
        <w:fldChar w:fldCharType="end"/>
      </w:r>
      <w:r>
        <w:rPr>
          <w:rFonts w:hint="eastAsia" w:ascii="仿宋" w:hAnsi="仿宋" w:eastAsia="仿宋"/>
          <w:sz w:val="32"/>
          <w:szCs w:val="28"/>
        </w:rPr>
        <w:t>。</w:t>
      </w: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sz w:val="32"/>
          <w:szCs w:val="28"/>
        </w:rPr>
      </w:pPr>
    </w:p>
    <w:p>
      <w:pPr>
        <w:ind w:firstLine="640" w:firstLineChars="200"/>
        <w:rPr>
          <w:rFonts w:ascii="仿宋" w:hAnsi="仿宋" w:eastAsia="仿宋"/>
          <w:color w:val="0563C1" w:themeColor="hyperlink"/>
          <w:sz w:val="32"/>
          <w:szCs w:val="28"/>
          <w:u w:val="single"/>
          <w14:textFill>
            <w14:solidFill>
              <w14:schemeClr w14:val="hlink"/>
            </w14:solidFill>
          </w14:textFill>
        </w:rPr>
      </w:pPr>
      <w:r>
        <w:rPr>
          <w:rFonts w:ascii="仿宋" w:hAnsi="仿宋" w:eastAsia="仿宋"/>
          <w:sz w:val="32"/>
          <w:szCs w:val="28"/>
        </w:rPr>
        <w:br w:type="page"/>
      </w:r>
    </w:p>
    <w:p>
      <w:pPr>
        <w:ind w:firstLine="640" w:firstLineChars="200"/>
        <w:rPr>
          <w:rFonts w:ascii="仿宋" w:hAnsi="仿宋" w:eastAsia="仿宋"/>
          <w:sz w:val="32"/>
          <w:szCs w:val="28"/>
          <w:u w:val="single"/>
        </w:rPr>
        <w:sectPr>
          <w:footerReference r:id="rId44" w:type="default"/>
          <w:type w:val="continuous"/>
          <w:pgSz w:w="11906" w:h="16838"/>
          <w:pgMar w:top="1440" w:right="1809" w:bottom="1440" w:left="1803" w:header="851" w:footer="992" w:gutter="0"/>
          <w:cols w:space="425" w:num="1"/>
          <w:docGrid w:type="lines" w:linePitch="312" w:charSpace="0"/>
        </w:sectPr>
      </w:pPr>
    </w:p>
    <w:p>
      <w:pPr>
        <w:ind w:firstLine="640" w:firstLineChars="200"/>
        <w:rPr>
          <w:rFonts w:ascii="仿宋" w:hAnsi="仿宋" w:eastAsia="仿宋"/>
          <w:sz w:val="32"/>
          <w:szCs w:val="28"/>
          <w:u w:val="single"/>
        </w:rPr>
      </w:pPr>
    </w:p>
    <w:p>
      <w:pPr>
        <w:jc w:val="left"/>
        <w:rPr>
          <w:rFonts w:ascii="等线" w:hAnsi="等线" w:eastAsia="等线" w:cs="Times New Roman"/>
        </w:rPr>
      </w:pPr>
      <w:bookmarkStart w:id="4" w:name="Y"/>
      <w:r>
        <w:rPr>
          <w:rFonts w:ascii="等线" w:hAnsi="等线" w:eastAsia="等线" w:cs="Times New Roman"/>
        </w:rPr>
        <w:drawing>
          <wp:inline distT="0" distB="0" distL="0" distR="0">
            <wp:extent cx="5201285" cy="7442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279654" cy="755471"/>
                    </a:xfrm>
                    <a:prstGeom prst="rect">
                      <a:avLst/>
                    </a:prstGeom>
                    <a:noFill/>
                  </pic:spPr>
                </pic:pic>
              </a:graphicData>
            </a:graphic>
          </wp:inline>
        </w:drawing>
      </w:r>
      <w:bookmarkEnd w:id="4"/>
    </w:p>
    <w:p>
      <w:pPr>
        <w:widowControl/>
        <w:jc w:val="center"/>
        <w:rPr>
          <w:rFonts w:ascii="宋体" w:hAnsi="宋体" w:eastAsia="宋体" w:cs="Times New Roman"/>
          <w:color w:val="000000" w:themeColor="text1"/>
          <w:kern w:val="24"/>
          <w:sz w:val="28"/>
          <w:szCs w:val="48"/>
          <w14:textFill>
            <w14:solidFill>
              <w14:schemeClr w14:val="tx1"/>
            </w14:solidFill>
          </w14:textFill>
        </w:rPr>
      </w:pPr>
    </w:p>
    <w:p>
      <w:pPr>
        <w:widowControl/>
        <w:jc w:val="center"/>
        <w:rPr>
          <w:rFonts w:ascii="仿宋" w:hAnsi="仿宋" w:eastAsia="仿宋" w:cs="宋体"/>
          <w:kern w:val="0"/>
          <w:sz w:val="34"/>
          <w:szCs w:val="34"/>
        </w:rPr>
      </w:pPr>
      <w:r>
        <w:rPr>
          <w:rFonts w:hint="eastAsia" w:ascii="仿宋" w:hAnsi="仿宋" w:eastAsia="仿宋" w:cs="宋体"/>
          <w:kern w:val="0"/>
          <w:sz w:val="34"/>
          <w:szCs w:val="34"/>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339725</wp:posOffset>
                </wp:positionV>
                <wp:extent cx="5254625" cy="0"/>
                <wp:effectExtent l="0" t="0" r="22860" b="19050"/>
                <wp:wrapNone/>
                <wp:docPr id="79" name="直接连接符 1"/>
                <wp:cNvGraphicFramePr/>
                <a:graphic xmlns:a="http://schemas.openxmlformats.org/drawingml/2006/main">
                  <a:graphicData uri="http://schemas.microsoft.com/office/word/2010/wordprocessingShape">
                    <wps:wsp>
                      <wps:cNvCnPr/>
                      <wps:spPr>
                        <a:xfrm>
                          <a:off x="0" y="0"/>
                          <a:ext cx="525438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margin-top:26.75pt;height:0pt;width:413.75pt;mso-position-horizontal:right;mso-position-horizontal-relative:margin;z-index:251677696;mso-width-relative:page;mso-height-relative:page;" filled="f" stroked="t" coordsize="21600,21600" o:gfxdata="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7IiQ51gAAAAYBAAAPAAAAAAAA&#10;AAEAIAAAACIAAABkcnMvZG93bnJldi54bWxQSwECFAAUAAAACACHTuJAJ3/s+9sBAACHAwAADgAA&#10;AAAAAAABACAAAAAlAQAAZHJzL2Uyb0RvYy54bWxQSwUGAAAAAAYABgBZAQAAcgUAAAAA&#10;">
                <v:fill on="f" focussize="0,0"/>
                <v:stroke weight="1.5pt" color="#000000" miterlimit="8" joinstyle="miter"/>
                <v:imagedata o:title=""/>
                <o:lock v:ext="edit" aspectratio="f"/>
              </v:line>
            </w:pict>
          </mc:Fallback>
        </mc:AlternateContent>
      </w:r>
      <w:r>
        <w:rPr>
          <w:rFonts w:hint="eastAsia" w:ascii="仿宋" w:hAnsi="仿宋" w:eastAsia="仿宋" w:cs="Times New Roman"/>
          <w:color w:val="000000" w:themeColor="text1"/>
          <w:kern w:val="24"/>
          <w:sz w:val="34"/>
          <w:szCs w:val="34"/>
          <w14:textFill>
            <w14:solidFill>
              <w14:schemeClr w14:val="tx1"/>
            </w14:solidFill>
          </w14:textFill>
        </w:rPr>
        <w:t>豫交运安委办（2016）27号</w:t>
      </w:r>
    </w:p>
    <w:p>
      <w:pPr>
        <w:widowControl/>
        <w:ind w:firstLine="420" w:firstLineChars="200"/>
        <w:rPr>
          <w:rFonts w:ascii="等线" w:hAnsi="等线" w:eastAsia="等线" w:cs="Times New Roman"/>
        </w:rPr>
      </w:pPr>
    </w:p>
    <w:p>
      <w:pPr>
        <w:widowControl/>
        <w:ind w:firstLine="420" w:firstLineChars="200"/>
        <w:rPr>
          <w:rFonts w:ascii="等线" w:hAnsi="等线" w:eastAsia="等线" w:cs="Times New Roman"/>
        </w:rPr>
      </w:pPr>
    </w:p>
    <w:p>
      <w:pPr>
        <w:widowControl/>
        <w:jc w:val="center"/>
        <w:rPr>
          <w:rFonts w:ascii="宋体" w:hAnsi="宋体" w:eastAsia="宋体" w:cs="Times New Roman"/>
          <w:b/>
          <w:sz w:val="40"/>
        </w:rPr>
      </w:pPr>
      <w:r>
        <w:rPr>
          <w:rFonts w:hint="eastAsia" w:ascii="宋体" w:hAnsi="宋体" w:eastAsia="宋体" w:cs="Times New Roman"/>
          <w:b/>
          <w:bCs/>
          <w:sz w:val="40"/>
        </w:rPr>
        <w:t>关于报送安全生产大检查信息工作的通知</w:t>
      </w:r>
    </w:p>
    <w:p>
      <w:pPr>
        <w:widowControl/>
        <w:ind w:firstLine="420" w:firstLineChars="200"/>
        <w:rPr>
          <w:rFonts w:ascii="等线" w:hAnsi="等线" w:eastAsia="等线" w:cs="Times New Roman"/>
        </w:rPr>
      </w:pPr>
    </w:p>
    <w:p>
      <w:pPr>
        <w:widowControl/>
        <w:rPr>
          <w:rFonts w:ascii="等线" w:hAnsi="等线" w:eastAsia="等线" w:cs="Times New Roman"/>
        </w:rPr>
      </w:pPr>
    </w:p>
    <w:p>
      <w:pPr>
        <w:widowControl/>
        <w:rPr>
          <w:rFonts w:ascii="仿宋" w:hAnsi="仿宋" w:eastAsia="仿宋" w:cs="Times New Roman"/>
          <w:sz w:val="31"/>
          <w:szCs w:val="31"/>
        </w:rPr>
      </w:pPr>
      <w:r>
        <w:rPr>
          <w:rFonts w:hint="eastAsia" w:ascii="仿宋" w:hAnsi="仿宋" w:eastAsia="仿宋" w:cs="Times New Roman"/>
          <w:sz w:val="31"/>
          <w:szCs w:val="31"/>
        </w:rPr>
        <w:t>局各督导检查组：</w:t>
      </w:r>
    </w:p>
    <w:p>
      <w:pPr>
        <w:widowControl/>
        <w:ind w:firstLine="620" w:firstLineChars="200"/>
        <w:rPr>
          <w:rFonts w:ascii="仿宋" w:hAnsi="仿宋" w:eastAsia="仿宋" w:cs="Times New Roman"/>
          <w:sz w:val="31"/>
          <w:szCs w:val="31"/>
        </w:rPr>
      </w:pPr>
      <w:r>
        <w:rPr>
          <w:rFonts w:hint="eastAsia" w:ascii="仿宋" w:hAnsi="仿宋" w:eastAsia="仿宋" w:cs="Times New Roman"/>
          <w:sz w:val="31"/>
          <w:szCs w:val="31"/>
        </w:rPr>
        <w:t>根据省厅《关于做好交通运输安全生产大检查差信息报送工作的通知》（豫交安办函〔2016〕36号）要求，请各督导检查组认真填写《安全生产大检查情况汇总表》（附件1、2），于每月3日前报省局安委会办公室。</w:t>
      </w:r>
    </w:p>
    <w:p>
      <w:pPr>
        <w:widowControl/>
        <w:ind w:firstLine="620" w:firstLineChars="200"/>
        <w:rPr>
          <w:rFonts w:ascii="仿宋" w:hAnsi="仿宋" w:eastAsia="仿宋" w:cs="Times New Roman"/>
          <w:sz w:val="31"/>
          <w:szCs w:val="31"/>
        </w:rPr>
      </w:pPr>
      <w:r>
        <w:rPr>
          <w:rFonts w:hint="eastAsia" w:ascii="仿宋" w:hAnsi="仿宋" w:eastAsia="仿宋" w:cs="Times New Roman"/>
          <w:sz w:val="31"/>
          <w:szCs w:val="31"/>
        </w:rPr>
        <w:t>联系人：朱丽   87165273</w:t>
      </w:r>
    </w:p>
    <w:p>
      <w:pPr>
        <w:widowControl/>
        <w:ind w:firstLine="620" w:firstLineChars="200"/>
        <w:rPr>
          <w:rFonts w:ascii="仿宋" w:hAnsi="仿宋" w:eastAsia="仿宋" w:cs="Times New Roman"/>
          <w:sz w:val="31"/>
          <w:szCs w:val="31"/>
        </w:rPr>
      </w:pPr>
      <w:r>
        <w:rPr>
          <w:rFonts w:hint="eastAsia" w:ascii="仿宋" w:hAnsi="仿宋" w:eastAsia="仿宋" w:cs="Times New Roman"/>
          <w:sz w:val="31"/>
          <w:szCs w:val="31"/>
        </w:rPr>
        <w:t>邮  箱：</w:t>
      </w:r>
      <w:r>
        <w:rPr>
          <w:rFonts w:hint="eastAsia" w:ascii="仿宋" w:hAnsi="仿宋" w:eastAsia="仿宋" w:cs="Times New Roman"/>
          <w:sz w:val="31"/>
          <w:szCs w:val="31"/>
          <w:u w:val="single"/>
        </w:rPr>
        <w:t>hnjtcws@126.com</w:t>
      </w:r>
    </w:p>
    <w:p>
      <w:pPr>
        <w:widowControl/>
        <w:jc w:val="left"/>
        <w:rPr>
          <w:rFonts w:ascii="仿宋" w:hAnsi="仿宋" w:eastAsia="仿宋" w:cs="Times New Roman"/>
          <w:sz w:val="31"/>
          <w:szCs w:val="31"/>
        </w:rPr>
      </w:pPr>
      <w:r>
        <w:rPr>
          <w:rFonts w:hint="eastAsia" w:ascii="仿宋" w:hAnsi="仿宋" w:eastAsia="仿宋" w:cs="Times New Roman"/>
          <w:sz w:val="31"/>
          <w:szCs w:val="31"/>
        </w:rPr>
        <w:t>附件：</w:t>
      </w:r>
      <w:r>
        <w:rPr>
          <w:rFonts w:ascii="仿宋" w:hAnsi="仿宋" w:eastAsia="仿宋" w:cs="Times New Roman"/>
          <w:sz w:val="31"/>
          <w:szCs w:val="31"/>
        </w:rPr>
        <w:t>1、交通运输行业安全生产大检查情况汇总表</w:t>
      </w:r>
    </w:p>
    <w:p>
      <w:pPr>
        <w:widowControl/>
        <w:ind w:firstLine="930" w:firstLineChars="300"/>
        <w:jc w:val="left"/>
        <w:rPr>
          <w:rFonts w:ascii="仿宋" w:hAnsi="仿宋" w:eastAsia="仿宋" w:cs="Times New Roman"/>
          <w:sz w:val="31"/>
          <w:szCs w:val="31"/>
        </w:rPr>
      </w:pPr>
      <w:r>
        <w:rPr>
          <w:rFonts w:ascii="仿宋" w:hAnsi="仿宋" w:eastAsia="仿宋" w:cs="Times New Roman"/>
          <w:sz w:val="31"/>
          <w:szCs w:val="31"/>
        </w:rPr>
        <w:t>2</w:t>
      </w:r>
      <w:r>
        <w:rPr>
          <w:rFonts w:hint="eastAsia" w:ascii="仿宋" w:hAnsi="仿宋" w:eastAsia="仿宋" w:cs="Times New Roman"/>
          <w:sz w:val="31"/>
          <w:szCs w:val="31"/>
        </w:rPr>
        <w:t>、交通运输行业安全生产大检查隐患登记表</w:t>
      </w:r>
    </w:p>
    <w:p>
      <w:pPr>
        <w:widowControl/>
        <w:ind w:left="1050" w:leftChars="500" w:firstLine="310" w:firstLineChars="100"/>
        <w:jc w:val="left"/>
        <w:rPr>
          <w:rFonts w:ascii="仿宋" w:hAnsi="仿宋" w:eastAsia="仿宋" w:cs="Times New Roman"/>
          <w:sz w:val="31"/>
          <w:szCs w:val="31"/>
        </w:rPr>
      </w:pPr>
    </w:p>
    <w:p>
      <w:pPr>
        <w:widowControl/>
        <w:ind w:left="1050" w:leftChars="500" w:firstLine="310" w:firstLineChars="100"/>
        <w:jc w:val="left"/>
        <w:rPr>
          <w:rFonts w:ascii="仿宋" w:hAnsi="仿宋" w:eastAsia="仿宋" w:cs="Times New Roman"/>
          <w:sz w:val="31"/>
          <w:szCs w:val="31"/>
        </w:rPr>
      </w:pPr>
    </w:p>
    <w:p>
      <w:pPr>
        <w:widowControl/>
        <w:jc w:val="left"/>
        <w:rPr>
          <w:rFonts w:ascii="仿宋" w:hAnsi="仿宋" w:eastAsia="仿宋" w:cs="Times New Roman"/>
          <w:sz w:val="31"/>
          <w:szCs w:val="31"/>
        </w:rPr>
      </w:pPr>
    </w:p>
    <w:p>
      <w:pPr>
        <w:widowControl/>
        <w:ind w:firstLine="1550" w:firstLineChars="500"/>
        <w:jc w:val="right"/>
        <w:rPr>
          <w:rFonts w:ascii="仿宋" w:hAnsi="仿宋" w:eastAsia="仿宋" w:cs="Times New Roman"/>
          <w:sz w:val="31"/>
          <w:szCs w:val="31"/>
        </w:rPr>
      </w:pPr>
      <w:r>
        <w:rPr>
          <w:rFonts w:hint="eastAsia" w:ascii="仿宋" w:hAnsi="仿宋" w:eastAsia="仿宋" w:cs="Times New Roman"/>
          <w:sz w:val="31"/>
          <w:szCs w:val="31"/>
        </w:rPr>
        <w:t xml:space="preserve">  2016年12月12日</w:t>
      </w:r>
      <w:r>
        <w:rPr>
          <w:rFonts w:ascii="仿宋" w:hAnsi="仿宋" w:eastAsia="仿宋" w:cs="Times New Roman"/>
          <w:sz w:val="31"/>
          <w:szCs w:val="31"/>
        </w:rPr>
        <w:br w:type="page"/>
      </w:r>
    </w:p>
    <w:p>
      <w:pPr>
        <w:widowControl/>
        <w:ind w:firstLine="360"/>
        <w:jc w:val="right"/>
        <w:rPr>
          <w:rFonts w:ascii="仿宋" w:hAnsi="仿宋" w:eastAsia="仿宋"/>
          <w:color w:val="000000" w:themeColor="text1"/>
          <w:kern w:val="24"/>
          <w:sz w:val="26"/>
          <w:szCs w:val="26"/>
          <w14:textFill>
            <w14:solidFill>
              <w14:schemeClr w14:val="tx1"/>
            </w14:solidFill>
          </w14:textFill>
        </w:rPr>
        <w:sectPr>
          <w:footerReference r:id="rId45" w:type="default"/>
          <w:type w:val="continuous"/>
          <w:pgSz w:w="11906" w:h="16838"/>
          <w:pgMar w:top="1440" w:right="1809" w:bottom="1440" w:left="1803" w:header="851" w:footer="992" w:gutter="0"/>
          <w:cols w:space="425" w:num="1"/>
          <w:docGrid w:type="lines" w:linePitch="312" w:charSpace="0"/>
        </w:sectPr>
      </w:pPr>
    </w:p>
    <w:p>
      <w:pPr>
        <w:widowControl/>
        <w:ind w:firstLine="360"/>
        <w:jc w:val="right"/>
        <w:rPr>
          <w:rFonts w:ascii="仿宋" w:hAnsi="仿宋" w:eastAsia="仿宋"/>
          <w:color w:val="000000" w:themeColor="text1"/>
          <w:kern w:val="24"/>
          <w:sz w:val="26"/>
          <w:szCs w:val="26"/>
          <w14:textFill>
            <w14:solidFill>
              <w14:schemeClr w14:val="tx1"/>
            </w14:solidFill>
          </w14:textFill>
        </w:rPr>
      </w:pPr>
    </w:p>
    <w:p>
      <w:pPr>
        <w:widowControl/>
        <w:ind w:firstLine="360"/>
        <w:jc w:val="right"/>
        <w:rPr>
          <w:rFonts w:ascii="仿宋" w:hAnsi="仿宋" w:eastAsia="仿宋"/>
          <w:color w:val="000000" w:themeColor="text1"/>
          <w:kern w:val="24"/>
          <w:sz w:val="26"/>
          <w:szCs w:val="26"/>
          <w14:textFill>
            <w14:solidFill>
              <w14:schemeClr w14:val="tx1"/>
            </w14:solidFill>
          </w14:textFill>
        </w:rPr>
      </w:pPr>
      <w:r>
        <w:rPr>
          <w:rFonts w:hint="eastAsia" w:ascii="仿宋" w:hAnsi="仿宋" w:eastAsia="仿宋"/>
          <w:color w:val="000000" w:themeColor="text1"/>
          <w:kern w:val="24"/>
          <w:sz w:val="26"/>
          <w:szCs w:val="26"/>
          <w14:textFill>
            <w14:solidFill>
              <w14:schemeClr w14:val="tx1"/>
            </w14:solidFill>
          </w14:textFill>
        </w:rPr>
        <w:t>豫交安办函【2016】36号</w:t>
      </w:r>
    </w:p>
    <w:p>
      <w:pPr>
        <w:widowControl/>
        <w:ind w:firstLine="360"/>
        <w:jc w:val="right"/>
        <w:rPr>
          <w:rFonts w:ascii="仿宋" w:hAnsi="仿宋" w:eastAsia="仿宋" w:cs="宋体"/>
          <w:kern w:val="0"/>
          <w:sz w:val="26"/>
          <w:szCs w:val="26"/>
        </w:rPr>
      </w:pPr>
    </w:p>
    <w:p>
      <w:pPr>
        <w:widowControl/>
        <w:jc w:val="center"/>
        <w:rPr>
          <w:rFonts w:ascii="黑体" w:hAnsi="黑体" w:eastAsia="黑体"/>
          <w:bCs/>
          <w:color w:val="000000" w:themeColor="text1"/>
          <w:kern w:val="24"/>
          <w:sz w:val="48"/>
          <w:szCs w:val="46"/>
          <w14:textFill>
            <w14:solidFill>
              <w14:schemeClr w14:val="tx1"/>
            </w14:solidFill>
          </w14:textFill>
        </w:rPr>
      </w:pPr>
      <w:r>
        <w:rPr>
          <w:rFonts w:hint="eastAsia" w:ascii="黑体" w:hAnsi="黑体" w:eastAsia="黑体"/>
          <w:bCs/>
          <w:color w:val="000000" w:themeColor="text1"/>
          <w:kern w:val="24"/>
          <w:sz w:val="48"/>
          <w:szCs w:val="46"/>
          <w14:textFill>
            <w14:solidFill>
              <w14:schemeClr w14:val="tx1"/>
            </w14:solidFill>
          </w14:textFill>
        </w:rPr>
        <w:t>关于做好交通运输安全生产大检查信息报送工作的通知</w:t>
      </w:r>
    </w:p>
    <w:p>
      <w:pPr>
        <w:widowControl/>
        <w:jc w:val="center"/>
        <w:rPr>
          <w:rFonts w:ascii="黑体" w:hAnsi="黑体" w:eastAsia="黑体" w:cs="宋体"/>
          <w:kern w:val="0"/>
          <w:sz w:val="48"/>
          <w:szCs w:val="46"/>
        </w:rPr>
      </w:pPr>
    </w:p>
    <w:p>
      <w:pPr>
        <w:widowControl/>
        <w:rPr>
          <w:rFonts w:ascii="仿宋" w:hAnsi="仿宋" w:eastAsia="仿宋"/>
          <w:sz w:val="32"/>
        </w:rPr>
      </w:pPr>
      <w:r>
        <w:rPr>
          <w:rFonts w:hint="eastAsia" w:ascii="仿宋" w:hAnsi="仿宋" w:eastAsia="仿宋"/>
          <w:sz w:val="32"/>
        </w:rPr>
        <w:t>厅公路局、高管局、运管局、航务局、质检站、交通投资集团、收费还贷中心：</w:t>
      </w:r>
    </w:p>
    <w:p>
      <w:pPr>
        <w:widowControl/>
        <w:ind w:firstLine="640" w:firstLineChars="200"/>
        <w:rPr>
          <w:rFonts w:ascii="仿宋" w:hAnsi="仿宋" w:eastAsia="仿宋"/>
          <w:sz w:val="32"/>
        </w:rPr>
      </w:pPr>
      <w:r>
        <w:rPr>
          <w:rFonts w:hint="eastAsia" w:ascii="仿宋" w:hAnsi="仿宋" w:eastAsia="仿宋"/>
          <w:sz w:val="32"/>
        </w:rPr>
        <w:t>按照省厅《关于开展交通运输安全生产大检查暨隐患排查治理的通知》（预交明电【2016】48号）要求，为及时掌握交通运输系统安全生产大检查工作开展情况，推动工作落实，现就有关事项再强调如下：</w:t>
      </w:r>
    </w:p>
    <w:p>
      <w:pPr>
        <w:widowControl/>
        <w:ind w:firstLine="643" w:firstLineChars="200"/>
        <w:rPr>
          <w:rFonts w:ascii="仿宋" w:hAnsi="仿宋" w:eastAsia="仿宋"/>
          <w:sz w:val="32"/>
        </w:rPr>
      </w:pPr>
      <w:r>
        <w:rPr>
          <w:rFonts w:hint="eastAsia" w:ascii="仿宋" w:hAnsi="仿宋" w:eastAsia="仿宋"/>
          <w:b/>
          <w:bCs/>
          <w:sz w:val="32"/>
        </w:rPr>
        <w:t>一</w:t>
      </w:r>
      <w:r>
        <w:rPr>
          <w:rFonts w:hint="eastAsia" w:ascii="仿宋" w:hAnsi="仿宋" w:eastAsia="仿宋"/>
          <w:sz w:val="32"/>
        </w:rPr>
        <w:t>、大检查工作期间，各单位必须安排专人负责，及时报送本行业工作动态、重点工作进展和典型经验、有效做法等工作信息。厅安委会办公室将对各单位信息报送情况进行通报。</w:t>
      </w:r>
    </w:p>
    <w:p>
      <w:pPr>
        <w:widowControl/>
        <w:ind w:firstLine="643" w:firstLineChars="200"/>
        <w:rPr>
          <w:rFonts w:ascii="仿宋" w:hAnsi="仿宋" w:eastAsia="仿宋"/>
          <w:sz w:val="32"/>
        </w:rPr>
      </w:pPr>
      <w:r>
        <w:rPr>
          <w:rFonts w:hint="eastAsia" w:ascii="仿宋" w:hAnsi="仿宋" w:eastAsia="仿宋"/>
          <w:b/>
          <w:bCs/>
          <w:sz w:val="32"/>
        </w:rPr>
        <w:t>二</w:t>
      </w:r>
      <w:r>
        <w:rPr>
          <w:rFonts w:hint="eastAsia" w:ascii="仿宋" w:hAnsi="仿宋" w:eastAsia="仿宋"/>
          <w:sz w:val="32"/>
        </w:rPr>
        <w:t>、各单位要及时收集汇总本行业安全生产隐患排查治理情况，并按要求认真填写《安全生产检查工作统计表》（附后），于每月5日前报厅安委会办公室。</w:t>
      </w:r>
    </w:p>
    <w:p>
      <w:pPr>
        <w:widowControl/>
        <w:ind w:firstLine="643" w:firstLineChars="200"/>
        <w:rPr>
          <w:rFonts w:ascii="仿宋" w:hAnsi="仿宋" w:eastAsia="仿宋"/>
          <w:sz w:val="32"/>
        </w:rPr>
      </w:pPr>
      <w:r>
        <w:rPr>
          <w:rFonts w:hint="eastAsia" w:ascii="仿宋" w:hAnsi="仿宋" w:eastAsia="仿宋"/>
          <w:b/>
          <w:bCs/>
          <w:sz w:val="32"/>
        </w:rPr>
        <w:t>三</w:t>
      </w:r>
      <w:r>
        <w:rPr>
          <w:rFonts w:hint="eastAsia" w:ascii="仿宋" w:hAnsi="仿宋" w:eastAsia="仿宋"/>
          <w:sz w:val="32"/>
        </w:rPr>
        <w:t>、尚未报送安全生产大检查实施方案的单位于12月8日前，将安全生产大检查实施方案报厅安委办。</w:t>
      </w:r>
    </w:p>
    <w:p>
      <w:pPr>
        <w:widowControl/>
        <w:ind w:firstLine="640" w:firstLineChars="200"/>
        <w:rPr>
          <w:rFonts w:ascii="仿宋" w:hAnsi="仿宋" w:eastAsia="仿宋"/>
          <w:sz w:val="32"/>
        </w:rPr>
      </w:pPr>
      <w:r>
        <w:rPr>
          <w:rFonts w:hint="eastAsia" w:ascii="仿宋" w:hAnsi="仿宋" w:eastAsia="仿宋"/>
          <w:sz w:val="32"/>
        </w:rPr>
        <w:t>联系人：王兆军 0371-87166770</w:t>
      </w:r>
    </w:p>
    <w:p>
      <w:pPr>
        <w:widowControl/>
        <w:ind w:firstLine="640" w:firstLineChars="200"/>
        <w:rPr>
          <w:rFonts w:ascii="仿宋" w:hAnsi="仿宋" w:eastAsia="仿宋"/>
          <w:sz w:val="32"/>
        </w:rPr>
        <w:sectPr>
          <w:footerReference r:id="rId46" w:type="default"/>
          <w:type w:val="continuous"/>
          <w:pgSz w:w="11906" w:h="16838"/>
          <w:pgMar w:top="1440" w:right="1809" w:bottom="1440" w:left="1803" w:header="851" w:footer="992" w:gutter="0"/>
          <w:cols w:space="425" w:num="1"/>
          <w:docGrid w:type="lines" w:linePitch="312" w:charSpace="0"/>
        </w:sectPr>
      </w:pPr>
    </w:p>
    <w:p>
      <w:pPr>
        <w:widowControl/>
        <w:ind w:firstLine="640" w:firstLineChars="200"/>
        <w:rPr>
          <w:rFonts w:ascii="仿宋" w:hAnsi="仿宋" w:eastAsia="仿宋"/>
          <w:sz w:val="32"/>
        </w:rPr>
      </w:pPr>
      <w:r>
        <w:rPr>
          <w:rFonts w:hint="eastAsia" w:ascii="仿宋" w:hAnsi="仿宋" w:eastAsia="仿宋"/>
          <w:sz w:val="32"/>
        </w:rPr>
        <w:t>附表：1.交通运输行业安全生产大检查情况汇总</w:t>
      </w:r>
    </w:p>
    <w:p>
      <w:pPr>
        <w:widowControl/>
        <w:ind w:firstLine="1600" w:firstLineChars="500"/>
        <w:rPr>
          <w:rFonts w:ascii="仿宋" w:hAnsi="仿宋" w:eastAsia="仿宋"/>
          <w:sz w:val="32"/>
        </w:rPr>
      </w:pPr>
      <w:r>
        <w:rPr>
          <w:rFonts w:hint="eastAsia" w:ascii="仿宋" w:hAnsi="仿宋" w:eastAsia="仿宋"/>
          <w:sz w:val="32"/>
        </w:rPr>
        <w:t>2.交通运输行业安全生产大检查隐患登记表</w:t>
      </w:r>
    </w:p>
    <w:p>
      <w:pPr>
        <w:widowControl/>
        <w:ind w:firstLine="640" w:firstLineChars="200"/>
        <w:jc w:val="right"/>
        <w:rPr>
          <w:rFonts w:ascii="仿宋" w:hAnsi="仿宋" w:eastAsia="仿宋"/>
          <w:sz w:val="32"/>
        </w:rPr>
      </w:pPr>
      <w:r>
        <w:rPr>
          <w:rFonts w:hint="eastAsia" w:ascii="仿宋" w:hAnsi="仿宋" w:eastAsia="仿宋"/>
          <w:sz w:val="32"/>
        </w:rPr>
        <w:t>2016年12月6日</w:t>
      </w: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ind w:firstLine="640" w:firstLineChars="200"/>
        <w:jc w:val="right"/>
        <w:rPr>
          <w:rFonts w:ascii="仿宋" w:hAnsi="仿宋" w:eastAsia="仿宋"/>
          <w:sz w:val="32"/>
        </w:rPr>
      </w:pPr>
    </w:p>
    <w:p>
      <w:pPr>
        <w:widowControl/>
        <w:jc w:val="both"/>
        <w:rPr>
          <w:rFonts w:ascii="仿宋" w:hAnsi="仿宋" w:eastAsia="仿宋"/>
          <w:sz w:val="32"/>
        </w:rPr>
        <w:sectPr>
          <w:footerReference r:id="rId47" w:type="default"/>
          <w:type w:val="continuous"/>
          <w:pgSz w:w="11906" w:h="16838"/>
          <w:pgMar w:top="1440" w:right="1809" w:bottom="1440" w:left="1803" w:header="851" w:footer="992" w:gutter="0"/>
          <w:cols w:space="425" w:num="1"/>
          <w:docGrid w:type="lines" w:linePitch="312" w:charSpace="0"/>
        </w:sectPr>
      </w:pPr>
    </w:p>
    <w:p>
      <w:pPr>
        <w:widowControl/>
        <w:rPr>
          <w:rFonts w:ascii="宋体" w:hAnsi="宋体" w:eastAsia="宋体"/>
          <w:sz w:val="24"/>
          <w:szCs w:val="28"/>
        </w:rPr>
        <w:sectPr>
          <w:headerReference r:id="rId48" w:type="default"/>
          <w:footerReference r:id="rId49" w:type="default"/>
          <w:pgSz w:w="16838" w:h="11906" w:orient="landscape"/>
          <w:pgMar w:top="1803" w:right="1440" w:bottom="1809" w:left="1440" w:header="851" w:footer="992" w:gutter="0"/>
          <w:cols w:space="425" w:num="1"/>
          <w:docGrid w:linePitch="312" w:charSpace="0"/>
        </w:sectPr>
      </w:pPr>
    </w:p>
    <w:p>
      <w:pPr>
        <w:widowControl/>
        <w:rPr>
          <w:rFonts w:ascii="宋体" w:hAnsi="宋体" w:eastAsia="宋体"/>
          <w:sz w:val="24"/>
          <w:szCs w:val="28"/>
        </w:rPr>
      </w:pPr>
      <w:r>
        <w:rPr>
          <w:rFonts w:hint="eastAsia" w:ascii="宋体" w:hAnsi="宋体" w:eastAsia="宋体"/>
          <w:sz w:val="24"/>
          <w:szCs w:val="28"/>
        </w:rPr>
        <w:t>附件1</w:t>
      </w:r>
    </w:p>
    <w:p>
      <w:pPr>
        <w:widowControl/>
        <w:ind w:firstLine="1124" w:firstLineChars="200"/>
        <w:rPr>
          <w:rFonts w:ascii="宋体" w:hAnsi="宋体" w:eastAsia="宋体"/>
          <w:b/>
          <w:sz w:val="56"/>
          <w:szCs w:val="28"/>
        </w:rPr>
      </w:pPr>
      <w:r>
        <w:rPr>
          <w:rFonts w:hint="eastAsia" w:ascii="宋体" w:hAnsi="宋体" w:eastAsia="宋体"/>
          <w:b/>
          <w:sz w:val="56"/>
          <w:szCs w:val="28"/>
        </w:rPr>
        <w:t>交通运输业安全生产大检查情况汇总表</w:t>
      </w:r>
    </w:p>
    <w:tbl>
      <w:tblPr>
        <w:tblStyle w:val="9"/>
        <w:tblpPr w:leftFromText="180" w:rightFromText="180" w:vertAnchor="text" w:horzAnchor="margin" w:tblpXSpec="center" w:tblpY="351"/>
        <w:tblW w:w="14601" w:type="dxa"/>
        <w:tblInd w:w="0" w:type="dxa"/>
        <w:tblLayout w:type="fixed"/>
        <w:tblCellMar>
          <w:top w:w="0" w:type="dxa"/>
          <w:left w:w="108" w:type="dxa"/>
          <w:bottom w:w="0" w:type="dxa"/>
          <w:right w:w="108" w:type="dxa"/>
        </w:tblCellMar>
      </w:tblPr>
      <w:tblGrid>
        <w:gridCol w:w="1163"/>
        <w:gridCol w:w="936"/>
        <w:gridCol w:w="943"/>
        <w:gridCol w:w="936"/>
        <w:gridCol w:w="936"/>
        <w:gridCol w:w="936"/>
        <w:gridCol w:w="936"/>
        <w:gridCol w:w="936"/>
        <w:gridCol w:w="979"/>
        <w:gridCol w:w="936"/>
        <w:gridCol w:w="936"/>
        <w:gridCol w:w="936"/>
        <w:gridCol w:w="1181"/>
        <w:gridCol w:w="936"/>
        <w:gridCol w:w="975"/>
      </w:tblGrid>
      <w:tr>
        <w:tblPrEx>
          <w:tblLayout w:type="fixed"/>
          <w:tblCellMar>
            <w:top w:w="0" w:type="dxa"/>
            <w:left w:w="108" w:type="dxa"/>
            <w:bottom w:w="0" w:type="dxa"/>
            <w:right w:w="108" w:type="dxa"/>
          </w:tblCellMar>
        </w:tblPrEx>
        <w:trPr>
          <w:trHeight w:val="416" w:hRule="atLeast"/>
        </w:trPr>
        <w:tc>
          <w:tcPr>
            <w:tcW w:w="1163"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行业</w:t>
            </w:r>
          </w:p>
          <w:p>
            <w:pPr>
              <w:widowControl/>
              <w:jc w:val="center"/>
              <w:rPr>
                <w:rFonts w:ascii="宋体" w:hAnsi="宋体" w:eastAsia="宋体" w:cs="宋体"/>
                <w:kern w:val="0"/>
                <w:sz w:val="24"/>
                <w:szCs w:val="28"/>
              </w:rPr>
            </w:pPr>
            <w:r>
              <w:rPr>
                <w:rFonts w:hint="eastAsia" w:ascii="宋体" w:hAnsi="宋体" w:eastAsia="宋体" w:cs="宋体"/>
                <w:kern w:val="0"/>
                <w:sz w:val="24"/>
                <w:szCs w:val="28"/>
              </w:rPr>
              <w:t>领域</w:t>
            </w:r>
          </w:p>
          <w:p>
            <w:pPr>
              <w:widowControl/>
              <w:jc w:val="center"/>
              <w:rPr>
                <w:rFonts w:ascii="宋体" w:hAnsi="宋体" w:eastAsia="宋体"/>
                <w:sz w:val="24"/>
                <w:szCs w:val="28"/>
              </w:rPr>
            </w:pPr>
          </w:p>
        </w:tc>
        <w:tc>
          <w:tcPr>
            <w:tcW w:w="7538" w:type="dxa"/>
            <w:gridSpan w:val="8"/>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检查执法情况</w:t>
            </w:r>
          </w:p>
        </w:tc>
        <w:tc>
          <w:tcPr>
            <w:tcW w:w="5900" w:type="dxa"/>
            <w:gridSpan w:val="6"/>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实施处罚情况</w:t>
            </w:r>
          </w:p>
        </w:tc>
      </w:tr>
      <w:tr>
        <w:tblPrEx>
          <w:tblLayout w:type="fixed"/>
          <w:tblCellMar>
            <w:top w:w="0" w:type="dxa"/>
            <w:left w:w="108" w:type="dxa"/>
            <w:bottom w:w="0" w:type="dxa"/>
            <w:right w:w="108" w:type="dxa"/>
          </w:tblCellMar>
        </w:tblPrEx>
        <w:trPr>
          <w:trHeight w:val="413" w:hRule="atLeast"/>
        </w:trPr>
        <w:tc>
          <w:tcPr>
            <w:tcW w:w="1163"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8"/>
              </w:rPr>
            </w:pPr>
          </w:p>
        </w:tc>
        <w:tc>
          <w:tcPr>
            <w:tcW w:w="93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组织检查组</w:t>
            </w:r>
          </w:p>
        </w:tc>
        <w:tc>
          <w:tcPr>
            <w:tcW w:w="943" w:type="dxa"/>
            <w:vMerge w:val="restart"/>
            <w:tcBorders>
              <w:top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已检查单位数</w:t>
            </w:r>
          </w:p>
        </w:tc>
        <w:tc>
          <w:tcPr>
            <w:tcW w:w="2808" w:type="dxa"/>
            <w:gridSpan w:val="3"/>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一般事故隐患</w:t>
            </w:r>
          </w:p>
        </w:tc>
        <w:tc>
          <w:tcPr>
            <w:tcW w:w="2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重点事故隐患</w:t>
            </w:r>
          </w:p>
        </w:tc>
        <w:tc>
          <w:tcPr>
            <w:tcW w:w="5900" w:type="dxa"/>
            <w:gridSpan w:val="6"/>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703" w:hRule="atLeast"/>
        </w:trPr>
        <w:tc>
          <w:tcPr>
            <w:tcW w:w="1163"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8"/>
              </w:rPr>
            </w:pPr>
          </w:p>
        </w:tc>
        <w:tc>
          <w:tcPr>
            <w:tcW w:w="93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p>
        </w:tc>
        <w:tc>
          <w:tcPr>
            <w:tcW w:w="943" w:type="dxa"/>
            <w:vMerge w:val="continue"/>
            <w:tcBorders>
              <w:bottom w:val="single" w:color="auto" w:sz="4" w:space="0"/>
              <w:right w:val="single" w:color="auto" w:sz="4" w:space="0"/>
            </w:tcBorders>
            <w:vAlign w:val="center"/>
          </w:tcPr>
          <w:p>
            <w:pPr>
              <w:widowControl/>
              <w:jc w:val="center"/>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排查</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已整治</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整改率</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排查</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已整治</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整改率</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szCs w:val="28"/>
              </w:rPr>
            </w:pPr>
            <w:r>
              <w:rPr>
                <w:rFonts w:hint="eastAsia" w:ascii="宋体" w:hAnsi="宋体" w:eastAsia="宋体" w:cs="宋体"/>
                <w:kern w:val="0"/>
                <w:sz w:val="24"/>
                <w:szCs w:val="28"/>
              </w:rPr>
              <w:t>暂扣吊销证照</w:t>
            </w:r>
          </w:p>
        </w:tc>
        <w:tc>
          <w:tcPr>
            <w:tcW w:w="936" w:type="dxa"/>
            <w:tcBorders>
              <w:top w:val="single" w:color="auto" w:sz="4" w:space="0"/>
              <w:left w:val="single" w:color="auto" w:sz="4" w:space="0"/>
              <w:bottom w:val="single" w:color="auto" w:sz="4" w:space="0"/>
            </w:tcBorders>
            <w:vAlign w:val="center"/>
          </w:tcPr>
          <w:p>
            <w:pPr>
              <w:widowControl/>
              <w:spacing w:before="100" w:beforeAutospacing="1" w:after="100" w:afterAutospacing="1"/>
              <w:jc w:val="center"/>
              <w:rPr>
                <w:rFonts w:ascii="宋体" w:hAnsi="宋体" w:eastAsia="宋体" w:cs="宋体"/>
                <w:kern w:val="0"/>
                <w:sz w:val="24"/>
                <w:szCs w:val="28"/>
              </w:rPr>
            </w:pPr>
            <w:r>
              <w:rPr>
                <w:rFonts w:hint="eastAsia" w:ascii="宋体" w:hAnsi="宋体" w:eastAsia="宋体" w:cs="宋体"/>
                <w:kern w:val="0"/>
                <w:sz w:val="24"/>
                <w:szCs w:val="28"/>
              </w:rPr>
              <w:t>停业整顿</w:t>
            </w:r>
          </w:p>
        </w:tc>
        <w:tc>
          <w:tcPr>
            <w:tcW w:w="936" w:type="dxa"/>
            <w:tcBorders>
              <w:top w:val="single" w:color="auto" w:sz="4" w:space="0"/>
              <w:left w:val="single" w:color="auto" w:sz="4" w:space="0"/>
              <w:bottom w:val="single" w:color="auto" w:sz="4" w:space="0"/>
            </w:tcBorders>
            <w:vAlign w:val="center"/>
          </w:tcPr>
          <w:p>
            <w:pPr>
              <w:widowControl/>
              <w:spacing w:before="100" w:beforeAutospacing="1" w:after="100" w:afterAutospacing="1"/>
              <w:jc w:val="center"/>
              <w:rPr>
                <w:rFonts w:ascii="宋体" w:hAnsi="宋体" w:eastAsia="宋体" w:cs="宋体"/>
                <w:kern w:val="0"/>
                <w:sz w:val="24"/>
                <w:szCs w:val="28"/>
              </w:rPr>
            </w:pPr>
            <w:r>
              <w:rPr>
                <w:rFonts w:hint="eastAsia" w:ascii="宋体" w:hAnsi="宋体" w:eastAsia="宋体" w:cs="宋体"/>
                <w:kern w:val="0"/>
                <w:sz w:val="24"/>
                <w:szCs w:val="28"/>
              </w:rPr>
              <w:t>依法取缔关闭</w:t>
            </w:r>
          </w:p>
        </w:tc>
        <w:tc>
          <w:tcPr>
            <w:tcW w:w="1181" w:type="dxa"/>
            <w:tcBorders>
              <w:top w:val="single" w:color="auto" w:sz="4" w:space="0"/>
              <w:left w:val="single" w:color="auto" w:sz="4" w:space="0"/>
              <w:bottom w:val="single" w:color="auto" w:sz="4" w:space="0"/>
            </w:tcBorders>
            <w:vAlign w:val="center"/>
          </w:tcPr>
          <w:p>
            <w:pPr>
              <w:widowControl/>
              <w:spacing w:before="100" w:beforeAutospacing="1" w:after="100" w:afterAutospacing="1"/>
              <w:jc w:val="center"/>
              <w:rPr>
                <w:rFonts w:ascii="宋体" w:hAnsi="宋体" w:eastAsia="宋体" w:cs="宋体"/>
                <w:kern w:val="0"/>
                <w:sz w:val="24"/>
                <w:szCs w:val="28"/>
              </w:rPr>
            </w:pPr>
            <w:r>
              <w:rPr>
                <w:rFonts w:hint="eastAsia" w:ascii="宋体" w:hAnsi="宋体" w:eastAsia="宋体" w:cs="宋体"/>
                <w:kern w:val="0"/>
                <w:sz w:val="24"/>
                <w:szCs w:val="28"/>
              </w:rPr>
              <w:t>罚款</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曝光反面典型</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通报黑名单企业</w:t>
            </w:r>
          </w:p>
        </w:tc>
      </w:tr>
      <w:tr>
        <w:tblPrEx>
          <w:tblLayout w:type="fixed"/>
          <w:tblCellMar>
            <w:top w:w="0" w:type="dxa"/>
            <w:left w:w="108" w:type="dxa"/>
            <w:bottom w:w="0" w:type="dxa"/>
            <w:right w:w="108" w:type="dxa"/>
          </w:tblCellMar>
        </w:tblPrEx>
        <w:trPr>
          <w:trHeight w:val="460" w:hRule="atLeast"/>
        </w:trPr>
        <w:tc>
          <w:tcPr>
            <w:tcW w:w="116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（个）</w:t>
            </w:r>
          </w:p>
        </w:tc>
        <w:tc>
          <w:tcPr>
            <w:tcW w:w="94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（家）</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（项）</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（项）</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（项）</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（项）</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w:t>
            </w:r>
          </w:p>
        </w:tc>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（个）</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（家）</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（家）</w:t>
            </w:r>
          </w:p>
        </w:tc>
        <w:tc>
          <w:tcPr>
            <w:tcW w:w="1181" w:type="dxa"/>
            <w:tcBorders>
              <w:top w:val="single" w:color="auto" w:sz="4" w:space="0"/>
              <w:left w:val="single" w:color="auto" w:sz="4" w:space="0"/>
              <w:bottom w:val="single" w:color="auto" w:sz="4" w:space="0"/>
            </w:tcBorders>
            <w:vAlign w:val="center"/>
          </w:tcPr>
          <w:p>
            <w:pPr>
              <w:widowControl/>
              <w:spacing w:before="100" w:beforeAutospacing="1" w:after="100" w:afterAutospacing="1"/>
              <w:jc w:val="center"/>
              <w:rPr>
                <w:rFonts w:ascii="宋体" w:hAnsi="宋体" w:eastAsia="宋体" w:cs="宋体"/>
                <w:kern w:val="0"/>
                <w:sz w:val="24"/>
                <w:szCs w:val="28"/>
              </w:rPr>
            </w:pPr>
            <w:r>
              <w:rPr>
                <w:rFonts w:hint="eastAsia" w:ascii="宋体" w:hAnsi="宋体" w:eastAsia="宋体" w:cs="宋体"/>
                <w:kern w:val="0"/>
                <w:sz w:val="24"/>
                <w:szCs w:val="28"/>
              </w:rPr>
              <w:t>（万元）</w:t>
            </w:r>
          </w:p>
        </w:tc>
        <w:tc>
          <w:tcPr>
            <w:tcW w:w="936"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（家）</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（家）</w:t>
            </w:r>
          </w:p>
        </w:tc>
      </w:tr>
      <w:tr>
        <w:tblPrEx>
          <w:tblLayout w:type="fixed"/>
          <w:tblCellMar>
            <w:top w:w="0" w:type="dxa"/>
            <w:left w:w="108" w:type="dxa"/>
            <w:bottom w:w="0" w:type="dxa"/>
            <w:right w:w="108" w:type="dxa"/>
          </w:tblCellMar>
        </w:tblPrEx>
        <w:trPr>
          <w:trHeight w:val="428"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562"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414"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405"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510"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510"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510"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r>
        <w:tblPrEx>
          <w:tblLayout w:type="fixed"/>
          <w:tblCellMar>
            <w:top w:w="0" w:type="dxa"/>
            <w:left w:w="108" w:type="dxa"/>
            <w:bottom w:w="0" w:type="dxa"/>
            <w:right w:w="108" w:type="dxa"/>
          </w:tblCellMar>
        </w:tblPrEx>
        <w:trPr>
          <w:trHeight w:val="510" w:hRule="atLeast"/>
        </w:trPr>
        <w:tc>
          <w:tcPr>
            <w:tcW w:w="11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43" w:type="dxa"/>
            <w:tcBorders>
              <w:top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1181" w:type="dxa"/>
            <w:tcBorders>
              <w:top w:val="single" w:color="auto" w:sz="4" w:space="0"/>
              <w:left w:val="single" w:color="auto" w:sz="4" w:space="0"/>
              <w:bottom w:val="single" w:color="auto" w:sz="4" w:space="0"/>
            </w:tcBorders>
          </w:tcPr>
          <w:p>
            <w:pPr>
              <w:widowControl/>
              <w:spacing w:before="100" w:beforeAutospacing="1" w:after="100" w:afterAutospacing="1"/>
              <w:jc w:val="left"/>
              <w:rPr>
                <w:rFonts w:ascii="宋体" w:hAnsi="宋体" w:eastAsia="宋体" w:cs="宋体"/>
                <w:kern w:val="0"/>
                <w:sz w:val="24"/>
                <w:szCs w:val="28"/>
              </w:rPr>
            </w:pPr>
          </w:p>
        </w:tc>
        <w:tc>
          <w:tcPr>
            <w:tcW w:w="936" w:type="dxa"/>
            <w:tcBorders>
              <w:top w:val="single" w:color="auto" w:sz="4" w:space="0"/>
              <w:left w:val="single" w:color="auto" w:sz="4" w:space="0"/>
              <w:bottom w:val="single" w:color="auto" w:sz="4" w:space="0"/>
            </w:tcBorders>
          </w:tcPr>
          <w:p>
            <w:pPr>
              <w:widowControl/>
              <w:jc w:val="left"/>
              <w:rPr>
                <w:rFonts w:ascii="宋体" w:hAnsi="宋体" w:eastAsia="宋体" w:cs="宋体"/>
                <w:kern w:val="0"/>
                <w:sz w:val="24"/>
                <w:szCs w:val="28"/>
              </w:rPr>
            </w:pPr>
          </w:p>
        </w:tc>
        <w:tc>
          <w:tcPr>
            <w:tcW w:w="9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 w:val="24"/>
                <w:szCs w:val="28"/>
              </w:rPr>
            </w:pPr>
          </w:p>
        </w:tc>
      </w:tr>
    </w:tbl>
    <w:p>
      <w:pPr>
        <w:widowControl/>
        <w:rPr>
          <w:rFonts w:ascii="宋体" w:hAnsi="宋体" w:eastAsia="宋体"/>
          <w:sz w:val="24"/>
          <w:szCs w:val="28"/>
        </w:rPr>
      </w:pPr>
      <w:r>
        <w:rPr>
          <w:rFonts w:hint="eastAsia" w:ascii="宋体" w:hAnsi="宋体" w:eastAsia="宋体"/>
          <w:sz w:val="24"/>
          <w:szCs w:val="28"/>
        </w:rPr>
        <w:t>填报单位：                                     2016年11月至   月</w:t>
      </w:r>
    </w:p>
    <w:p>
      <w:pPr>
        <w:widowControl/>
        <w:tabs>
          <w:tab w:val="right" w:pos="13958"/>
        </w:tabs>
        <w:rPr>
          <w:rFonts w:ascii="宋体" w:hAnsi="宋体" w:eastAsia="宋体"/>
          <w:sz w:val="24"/>
          <w:szCs w:val="28"/>
        </w:rPr>
        <w:sectPr>
          <w:type w:val="continuous"/>
          <w:pgSz w:w="16838" w:h="11906" w:orient="landscape"/>
          <w:pgMar w:top="1803" w:right="1440" w:bottom="1809" w:left="1440" w:header="851" w:footer="992" w:gutter="0"/>
          <w:cols w:space="425" w:num="1"/>
          <w:docGrid w:linePitch="312" w:charSpace="0"/>
        </w:sectPr>
      </w:pPr>
      <w:r>
        <w:rPr>
          <w:rFonts w:hint="eastAsia" w:ascii="宋体" w:hAnsi="宋体" w:eastAsia="宋体"/>
          <w:sz w:val="24"/>
          <w:szCs w:val="28"/>
        </w:rPr>
        <w:t xml:space="preserve">审核人：                                      填报人：                       </w:t>
      </w:r>
      <w:r>
        <w:rPr>
          <w:rFonts w:ascii="宋体" w:hAnsi="宋体" w:eastAsia="宋体"/>
          <w:sz w:val="24"/>
          <w:szCs w:val="28"/>
        </w:rPr>
        <w:t xml:space="preserve">        </w:t>
      </w:r>
      <w:r>
        <w:rPr>
          <w:rFonts w:hint="eastAsia" w:ascii="宋体" w:hAnsi="宋体" w:eastAsia="宋体"/>
          <w:sz w:val="24"/>
          <w:szCs w:val="28"/>
        </w:rPr>
        <w:t xml:space="preserve">    联系电话：</w:t>
      </w:r>
      <w:r>
        <w:rPr>
          <w:rFonts w:ascii="宋体" w:hAnsi="宋体" w:eastAsia="宋体"/>
          <w:sz w:val="24"/>
          <w:szCs w:val="28"/>
        </w:rPr>
        <w:tab/>
      </w:r>
    </w:p>
    <w:p>
      <w:pPr>
        <w:widowControl/>
        <w:rPr>
          <w:rFonts w:ascii="宋体" w:hAnsi="宋体" w:eastAsia="宋体"/>
          <w:sz w:val="24"/>
          <w:szCs w:val="28"/>
        </w:rPr>
        <w:sectPr>
          <w:footerReference r:id="rId50" w:type="default"/>
          <w:type w:val="continuous"/>
          <w:pgSz w:w="16838" w:h="11906" w:orient="landscape"/>
          <w:pgMar w:top="1803" w:right="1440" w:bottom="1809" w:left="1440" w:header="851" w:footer="992" w:gutter="0"/>
          <w:cols w:space="425" w:num="1"/>
          <w:docGrid w:linePitch="312" w:charSpace="0"/>
        </w:sectPr>
      </w:pPr>
    </w:p>
    <w:p>
      <w:pPr>
        <w:widowControl/>
        <w:rPr>
          <w:rFonts w:ascii="宋体" w:hAnsi="宋体" w:eastAsia="宋体"/>
          <w:sz w:val="24"/>
          <w:szCs w:val="28"/>
        </w:rPr>
      </w:pPr>
      <w:r>
        <w:rPr>
          <w:rFonts w:hint="eastAsia" w:ascii="宋体" w:hAnsi="宋体" w:eastAsia="宋体"/>
          <w:sz w:val="24"/>
          <w:szCs w:val="28"/>
        </w:rPr>
        <w:t>附件2</w:t>
      </w:r>
    </w:p>
    <w:p>
      <w:pPr>
        <w:widowControl/>
        <w:jc w:val="center"/>
        <w:rPr>
          <w:rFonts w:ascii="宋体" w:hAnsi="宋体" w:eastAsia="宋体"/>
          <w:b/>
          <w:sz w:val="56"/>
          <w:szCs w:val="28"/>
        </w:rPr>
      </w:pPr>
      <w:r>
        <w:rPr>
          <w:rFonts w:hint="eastAsia" w:ascii="宋体" w:hAnsi="宋体" w:eastAsia="宋体"/>
          <w:b/>
          <w:sz w:val="56"/>
          <w:szCs w:val="28"/>
        </w:rPr>
        <w:t>交通运输行业安全生产大检查隐患登记表</w:t>
      </w:r>
    </w:p>
    <w:p>
      <w:pPr>
        <w:widowControl/>
        <w:rPr>
          <w:rFonts w:ascii="宋体" w:hAnsi="宋体" w:eastAsia="宋体"/>
          <w:sz w:val="24"/>
          <w:szCs w:val="28"/>
        </w:rPr>
      </w:pPr>
      <w:r>
        <w:rPr>
          <w:rFonts w:hint="eastAsia" w:ascii="宋体" w:hAnsi="宋体" w:eastAsia="宋体"/>
          <w:sz w:val="24"/>
          <w:szCs w:val="28"/>
        </w:rPr>
        <w:t>填报单位：                                          2016年11月至    月</w:t>
      </w:r>
    </w:p>
    <w:tbl>
      <w:tblPr>
        <w:tblStyle w:val="9"/>
        <w:tblW w:w="14029" w:type="dxa"/>
        <w:jc w:val="center"/>
        <w:tblInd w:w="0" w:type="dxa"/>
        <w:tblLayout w:type="fixed"/>
        <w:tblCellMar>
          <w:top w:w="0" w:type="dxa"/>
          <w:left w:w="108" w:type="dxa"/>
          <w:bottom w:w="0" w:type="dxa"/>
          <w:right w:w="108" w:type="dxa"/>
        </w:tblCellMar>
      </w:tblPr>
      <w:tblGrid>
        <w:gridCol w:w="1534"/>
        <w:gridCol w:w="1559"/>
        <w:gridCol w:w="2406"/>
        <w:gridCol w:w="2687"/>
        <w:gridCol w:w="2406"/>
        <w:gridCol w:w="3437"/>
      </w:tblGrid>
      <w:tr>
        <w:tblPrEx>
          <w:tblLayout w:type="fixed"/>
          <w:tblCellMar>
            <w:top w:w="0" w:type="dxa"/>
            <w:left w:w="108" w:type="dxa"/>
            <w:bottom w:w="0" w:type="dxa"/>
            <w:right w:w="108" w:type="dxa"/>
          </w:tblCellMar>
        </w:tblPrEx>
        <w:trPr>
          <w:trHeight w:val="668" w:hRule="atLeast"/>
          <w:jc w:val="center"/>
        </w:trPr>
        <w:tc>
          <w:tcPr>
            <w:tcW w:w="3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检查组</w:t>
            </w:r>
          </w:p>
        </w:tc>
        <w:tc>
          <w:tcPr>
            <w:tcW w:w="5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一般事故隐患</w:t>
            </w:r>
          </w:p>
        </w:tc>
        <w:tc>
          <w:tcPr>
            <w:tcW w:w="5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重大事故隐患</w:t>
            </w: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r>
              <w:rPr>
                <w:rFonts w:hint="eastAsia" w:ascii="宋体" w:hAnsi="宋体" w:eastAsia="宋体"/>
                <w:sz w:val="24"/>
                <w:szCs w:val="28"/>
              </w:rPr>
              <w:t>检查组组长</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r>
              <w:rPr>
                <w:rFonts w:hint="eastAsia" w:ascii="宋体" w:hAnsi="宋体" w:eastAsia="宋体"/>
                <w:sz w:val="24"/>
                <w:szCs w:val="28"/>
              </w:rPr>
              <w:t>检查组成员</w:t>
            </w:r>
          </w:p>
        </w:tc>
        <w:tc>
          <w:tcPr>
            <w:tcW w:w="240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r>
              <w:rPr>
                <w:rFonts w:hint="eastAsia" w:ascii="宋体" w:hAnsi="宋体" w:eastAsia="宋体"/>
                <w:sz w:val="24"/>
                <w:szCs w:val="28"/>
              </w:rPr>
              <w:t>查出的事故隐患明细</w:t>
            </w:r>
          </w:p>
        </w:tc>
        <w:tc>
          <w:tcPr>
            <w:tcW w:w="2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隐患整改情况及措施</w:t>
            </w: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查出的事故隐患明细</w:t>
            </w:r>
          </w:p>
        </w:tc>
        <w:tc>
          <w:tcPr>
            <w:tcW w:w="3437"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r>
              <w:rPr>
                <w:rFonts w:hint="eastAsia" w:ascii="宋体" w:hAnsi="宋体" w:eastAsia="宋体"/>
                <w:sz w:val="24"/>
                <w:szCs w:val="28"/>
              </w:rPr>
              <w:t>隐患整改情况及采取的措施</w:t>
            </w: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624"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right w:val="single" w:color="auto" w:sz="4" w:space="0"/>
            </w:tcBorders>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569"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r>
      <w:tr>
        <w:tblPrEx>
          <w:tblLayout w:type="fixed"/>
          <w:tblCellMar>
            <w:top w:w="0" w:type="dxa"/>
            <w:left w:w="108" w:type="dxa"/>
            <w:bottom w:w="0" w:type="dxa"/>
            <w:right w:w="108" w:type="dxa"/>
          </w:tblCellMar>
        </w:tblPrEx>
        <w:trPr>
          <w:trHeight w:val="576"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1559"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68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240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c>
          <w:tcPr>
            <w:tcW w:w="3437"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4"/>
                <w:szCs w:val="28"/>
              </w:rPr>
            </w:pPr>
          </w:p>
        </w:tc>
      </w:tr>
    </w:tbl>
    <w:p>
      <w:pPr>
        <w:widowControl/>
        <w:rPr>
          <w:rFonts w:ascii="仿宋" w:hAnsi="仿宋" w:eastAsia="仿宋"/>
          <w:sz w:val="32"/>
          <w:szCs w:val="32"/>
        </w:rPr>
      </w:pPr>
      <w:r>
        <w:rPr>
          <w:rFonts w:hint="eastAsia" w:ascii="宋体" w:hAnsi="宋体" w:eastAsia="宋体"/>
          <w:sz w:val="24"/>
          <w:szCs w:val="28"/>
        </w:rPr>
        <w:t xml:space="preserve">审核人：                   </w:t>
      </w:r>
      <w:r>
        <w:rPr>
          <w:rFonts w:ascii="宋体" w:hAnsi="宋体" w:eastAsia="宋体"/>
          <w:sz w:val="24"/>
          <w:szCs w:val="28"/>
        </w:rPr>
        <w:t xml:space="preserve"> </w:t>
      </w:r>
      <w:r>
        <w:rPr>
          <w:rFonts w:hint="eastAsia" w:ascii="宋体" w:hAnsi="宋体" w:eastAsia="宋体"/>
          <w:sz w:val="24"/>
          <w:szCs w:val="28"/>
        </w:rPr>
        <w:t>填报人：                        联系电话：                    填报日期：</w:t>
      </w:r>
    </w:p>
    <w:sectPr>
      <w:headerReference r:id="rId51" w:type="default"/>
      <w:footerReference r:id="rId52" w:type="default"/>
      <w:type w:val="continuous"/>
      <w:pgSz w:w="16838" w:h="11906" w:orient="landscape"/>
      <w:pgMar w:top="1803" w:right="1440" w:bottom="1809"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风雅宋简体">
    <w:altName w:val="宋体"/>
    <w:panose1 w:val="02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1</w:t>
    </w:r>
    <w:r>
      <w:rPr>
        <w:rFonts w:hint="eastAsia" w:ascii="黑体" w:hAnsi="黑体" w:eastAsia="黑体"/>
        <w:b/>
        <w:sz w:val="32"/>
        <w:szCs w:val="16"/>
        <w:lang w:val="en-US" w:eastAsia="zh-CN"/>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1</w:t>
    </w:r>
    <w:r>
      <w:rPr>
        <w:rFonts w:hint="eastAsia" w:ascii="黑体" w:hAnsi="黑体" w:eastAsia="黑体"/>
        <w:b/>
        <w:sz w:val="32"/>
        <w:szCs w:val="16"/>
        <w:lang w:val="en-US" w:eastAsia="zh-CN"/>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1</w:t>
    </w:r>
    <w:r>
      <w:rPr>
        <w:rFonts w:hint="eastAsia" w:ascii="黑体" w:hAnsi="黑体" w:eastAsia="黑体"/>
        <w:b/>
        <w:sz w:val="32"/>
        <w:szCs w:val="16"/>
        <w:lang w:val="en-US" w:eastAsia="zh-CN"/>
      </w:rPr>
      <w:t>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1</w:t>
    </w:r>
    <w:r>
      <w:rPr>
        <w:rFonts w:hint="eastAsia" w:ascii="黑体" w:hAnsi="黑体" w:eastAsia="黑体"/>
        <w:b/>
        <w:sz w:val="32"/>
        <w:szCs w:val="16"/>
        <w:lang w:val="en-US" w:eastAsia="zh-CN"/>
      </w:rPr>
      <w:t>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16"/>
        <w:lang w:val="en-US" w:eastAsia="zh-CN"/>
      </w:rPr>
    </w:pPr>
    <w:r>
      <w:rPr>
        <w:rFonts w:hint="eastAsia" w:ascii="黑体" w:hAnsi="黑体" w:eastAsia="黑体"/>
        <w:b/>
        <w:sz w:val="32"/>
        <w:szCs w:val="16"/>
        <w:lang w:val="en-US" w:eastAsia="zh-CN"/>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w:t>
    </w:r>
    <w:r>
      <w:rPr>
        <w:rFonts w:hint="eastAsia" w:ascii="黑体" w:hAnsi="黑体" w:eastAsia="黑体"/>
        <w:b/>
        <w:sz w:val="32"/>
        <w:szCs w:val="16"/>
        <w:lang w:val="en-US" w:eastAsia="zh-CN"/>
      </w:rPr>
      <w:t>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w:t>
    </w:r>
    <w:r>
      <w:rPr>
        <w:rFonts w:hint="eastAsia" w:ascii="黑体" w:hAnsi="黑体" w:eastAsia="黑体"/>
        <w:b/>
        <w:sz w:val="32"/>
        <w:szCs w:val="16"/>
        <w:lang w:val="en-US" w:eastAsia="zh-CN"/>
      </w:rPr>
      <w:t>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w:t>
    </w:r>
    <w:r>
      <w:rPr>
        <w:rFonts w:hint="eastAsia" w:ascii="黑体" w:hAnsi="黑体" w:eastAsia="黑体"/>
        <w:b/>
        <w:sz w:val="32"/>
        <w:szCs w:val="16"/>
        <w:lang w:val="en-US" w:eastAsia="zh-CN"/>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lang w:val="en-US"/>
      </w:rPr>
    </w:pPr>
    <w:r>
      <w:rPr>
        <w:rFonts w:ascii="黑体" w:hAnsi="黑体" w:eastAsia="黑体"/>
        <w:b/>
        <w:sz w:val="32"/>
        <w:szCs w:val="16"/>
      </w:rPr>
      <w:t>2</w:t>
    </w:r>
    <w:r>
      <w:rPr>
        <w:rFonts w:hint="eastAsia" w:ascii="黑体" w:hAnsi="黑体" w:eastAsia="黑体"/>
        <w:b/>
        <w:sz w:val="32"/>
        <w:szCs w:val="16"/>
        <w:lang w:val="en-US" w:eastAsia="zh-CN"/>
      </w:rPr>
      <w:t>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16"/>
      </w:rPr>
    </w:pPr>
    <w:r>
      <w:rPr>
        <w:rFonts w:ascii="黑体" w:hAnsi="黑体" w:eastAsia="黑体"/>
        <w:b/>
        <w:sz w:val="32"/>
        <w:szCs w:val="16"/>
      </w:rPr>
      <w:t>28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16"/>
        <w:lang w:val="en-US" w:eastAsia="zh-CN"/>
      </w:rPr>
    </w:pPr>
    <w:r>
      <w:rPr>
        <w:rFonts w:hint="eastAsia" w:ascii="黑体" w:hAnsi="黑体" w:eastAsia="黑体"/>
        <w:b/>
        <w:sz w:val="32"/>
        <w:szCs w:val="16"/>
        <w:lang w:val="en-US" w:eastAsia="zh-CN"/>
      </w:rPr>
      <w:t>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b/>
        <w:sz w:val="32"/>
        <w:szCs w:val="32"/>
      </w:rPr>
    </w:pPr>
    <w:r>
      <w:rPr>
        <w:rFonts w:ascii="黑体" w:hAnsi="黑体" w:eastAsia="黑体"/>
        <w:b/>
        <w:sz w:val="32"/>
        <w:szCs w:val="32"/>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hAnsi="黑体" w:eastAsia="黑体"/>
        <w:b/>
        <w:sz w:val="32"/>
      </w:rPr>
    </w:pPr>
    <w:r>
      <w:rPr>
        <w:rFonts w:hint="eastAsia" w:ascii="黑体" w:hAnsi="黑体" w:eastAsia="黑体"/>
        <w:b/>
        <w:sz w:val="32"/>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黑体" w:hAnsi="黑体" w:eastAsia="黑体"/>
        <w:b/>
        <w:sz w:val="32"/>
        <w:szCs w:val="16"/>
        <w:lang w:val="en-US" w:eastAsia="zh-CN"/>
      </w:rPr>
    </w:pPr>
    <w:r>
      <w:rPr>
        <w:rFonts w:hint="eastAsia" w:ascii="黑体" w:hAnsi="黑体" w:eastAsia="黑体"/>
        <w:b/>
        <w:sz w:val="32"/>
        <w:szCs w:val="16"/>
        <w:lang w:val="en-US"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文件一</w:t>
    </w:r>
    <w:r>
      <w:rPr>
        <w:sz w:val="16"/>
      </w:rPr>
      <w:t xml:space="preserve"> 《交通运输部公安部国家安全监管总局关于进一步加强道路运输安全管理工作的通知》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4"/>
      </w:rPr>
    </w:pPr>
    <w:r>
      <w:rPr>
        <w:rFonts w:hint="eastAsia"/>
        <w:sz w:val="16"/>
      </w:rPr>
      <w:t>文件三 《</w:t>
    </w:r>
    <w:r>
      <w:rPr>
        <w:sz w:val="16"/>
      </w:rPr>
      <w:t>河南省交通运输厅安委会办公室</w:t>
    </w:r>
    <w:r>
      <w:rPr>
        <w:rFonts w:hint="eastAsia"/>
        <w:sz w:val="16"/>
      </w:rPr>
      <w:t>关于做好道路运输安全生产工作两通知》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2"/>
        <w:szCs w:val="32"/>
      </w:rPr>
    </w:pPr>
    <w:r>
      <w:rPr>
        <w:rFonts w:hint="eastAsia"/>
        <w:sz w:val="16"/>
      </w:rPr>
      <w:t>文件三</w:t>
    </w:r>
    <w:r>
      <w:rPr>
        <w:sz w:val="16"/>
      </w:rPr>
      <w:t xml:space="preserve"> 《河南省交通运输厅安委会办公室关于做好道路运输安全生产工作两通知》</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2"/>
        <w:szCs w:val="32"/>
      </w:rPr>
    </w:pPr>
    <w:r>
      <w:rPr>
        <w:rFonts w:hint="eastAsia"/>
        <w:sz w:val="16"/>
      </w:rPr>
      <w:t>文件三</w:t>
    </w:r>
    <w:r>
      <w:rPr>
        <w:sz w:val="16"/>
      </w:rPr>
      <w:t xml:space="preserve"> 《河南省交通运输厅安委会办公室关于做好道路运输安全生产工作两通知》</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文件四</w:t>
    </w:r>
    <w:r>
      <w:rPr>
        <w:sz w:val="16"/>
      </w:rPr>
      <w:t xml:space="preserve"> 《交通运输部关于做好近期道路运输安全生产工作的通知》〔101号文件〕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rPr>
        <w:rFonts w:hint="eastAsia"/>
        <w:sz w:val="16"/>
      </w:rPr>
      <w:t>文件四</w:t>
    </w:r>
    <w:r>
      <w:rPr>
        <w:sz w:val="16"/>
      </w:rPr>
      <w:t xml:space="preserve"> 《交通运输部关于做好近期道路运输安全生产工作的通知》〔101号文件〕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文件五</w:t>
    </w:r>
    <w:r>
      <w:rPr>
        <w:sz w:val="16"/>
      </w:rPr>
      <w:t xml:space="preserve"> 《关于报送安全生产大检查信息工作的通知》〔27号文件〕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文件五</w:t>
    </w:r>
    <w:r>
      <w:rPr>
        <w:sz w:val="16"/>
      </w:rPr>
      <w:t xml:space="preserve"> 《关于报送安全生产大检查信息工作的通知》〔27号文件〕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sz w:val="16"/>
      </w:rPr>
      <w:t>3.3  隐患排查</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文件一</w:t>
    </w:r>
    <w:r>
      <w:rPr>
        <w:sz w:val="16"/>
      </w:rPr>
      <w:t xml:space="preserve"> 《交通运输部公安部国家安全监管总局关于进一步加强道路运输安全管理工作的通知》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文件一</w:t>
    </w:r>
    <w:r>
      <w:rPr>
        <w:sz w:val="16"/>
      </w:rPr>
      <w:t xml:space="preserve"> 《交通运输部公安部国家安全监管总局关于进一步加强道路运输安全管理工作的通知》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文件一</w:t>
    </w:r>
    <w:r>
      <w:rPr>
        <w:sz w:val="16"/>
      </w:rPr>
      <w:t xml:space="preserve"> 《交通运输部公安部国家安全监管总局关于进一步加强道路运输安全管理工作的通知》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r>
      <w:rPr>
        <w:rFonts w:hint="eastAsia"/>
        <w:sz w:val="16"/>
      </w:rPr>
      <w:t>文件一</w:t>
    </w:r>
    <w:r>
      <w:rPr>
        <w:sz w:val="16"/>
      </w:rPr>
      <w:t xml:space="preserve"> 《交通运输部公安部国家安全监管总局关于进一步加强道路运输安全管理工作的通知》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文件二</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
      </w:rPr>
    </w:pPr>
    <w:r>
      <w:rPr>
        <w:rFonts w:hint="eastAsia"/>
        <w:sz w:val="16"/>
      </w:rPr>
      <w:t>文件二</w:t>
    </w:r>
    <w:r>
      <w:rPr>
        <w:sz w:val="16"/>
      </w:rPr>
      <w:t xml:space="preserve"> 《河南省人民政府安全生产委员会办室关于开展安全生产大检查暨隐患排查治理工作情况专项督察的通知》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
      </w:rPr>
    </w:pPr>
    <w:r>
      <w:rPr>
        <w:rFonts w:hint="eastAsia"/>
        <w:sz w:val="16"/>
      </w:rPr>
      <w:t>文件二</w:t>
    </w:r>
    <w:r>
      <w:rPr>
        <w:sz w:val="16"/>
      </w:rPr>
      <w:t xml:space="preserve"> 《河南省人民政府安全生产委员会办室关于开展安全生产大检查暨隐患排查治理工作情况专项督察的通知》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
      </w:rPr>
    </w:pPr>
    <w:r>
      <w:rPr>
        <w:rFonts w:hint="eastAsia"/>
        <w:sz w:val="16"/>
      </w:rPr>
      <w:t>文件二</w:t>
    </w:r>
    <w:r>
      <w:rPr>
        <w:sz w:val="16"/>
      </w:rPr>
      <w:t xml:space="preserve"> 《河南省人民政府安全生产委员会办室关于开展安全生产大检查暨隐患排查治理工作情况专项督察的通知》</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F6"/>
    <w:rsid w:val="00011B94"/>
    <w:rsid w:val="000505E6"/>
    <w:rsid w:val="00054E78"/>
    <w:rsid w:val="0009127C"/>
    <w:rsid w:val="00095293"/>
    <w:rsid w:val="000A1AFF"/>
    <w:rsid w:val="000C14DC"/>
    <w:rsid w:val="000C4DBF"/>
    <w:rsid w:val="000F01C9"/>
    <w:rsid w:val="000F331B"/>
    <w:rsid w:val="000F7AA6"/>
    <w:rsid w:val="00140409"/>
    <w:rsid w:val="0019513D"/>
    <w:rsid w:val="001A170F"/>
    <w:rsid w:val="001B6DD9"/>
    <w:rsid w:val="001D7AB6"/>
    <w:rsid w:val="001D7FE4"/>
    <w:rsid w:val="001E39EF"/>
    <w:rsid w:val="0025664F"/>
    <w:rsid w:val="002C667A"/>
    <w:rsid w:val="002E1109"/>
    <w:rsid w:val="002E758C"/>
    <w:rsid w:val="00334AD3"/>
    <w:rsid w:val="00335B79"/>
    <w:rsid w:val="00337D7D"/>
    <w:rsid w:val="003617DC"/>
    <w:rsid w:val="003C29B4"/>
    <w:rsid w:val="00421A0A"/>
    <w:rsid w:val="00422126"/>
    <w:rsid w:val="00452212"/>
    <w:rsid w:val="004923E5"/>
    <w:rsid w:val="004E36B5"/>
    <w:rsid w:val="004F6AFE"/>
    <w:rsid w:val="00562CD9"/>
    <w:rsid w:val="005A5CFA"/>
    <w:rsid w:val="005D2F64"/>
    <w:rsid w:val="006143C9"/>
    <w:rsid w:val="00647C8D"/>
    <w:rsid w:val="00661105"/>
    <w:rsid w:val="006668A9"/>
    <w:rsid w:val="006B0A6D"/>
    <w:rsid w:val="006D6F07"/>
    <w:rsid w:val="007B620A"/>
    <w:rsid w:val="007E38CD"/>
    <w:rsid w:val="00806A14"/>
    <w:rsid w:val="00820D6C"/>
    <w:rsid w:val="008240F6"/>
    <w:rsid w:val="00832D06"/>
    <w:rsid w:val="00843F97"/>
    <w:rsid w:val="00853E55"/>
    <w:rsid w:val="00866543"/>
    <w:rsid w:val="008669DF"/>
    <w:rsid w:val="0088263A"/>
    <w:rsid w:val="008C3DAE"/>
    <w:rsid w:val="008D5C27"/>
    <w:rsid w:val="008E56DC"/>
    <w:rsid w:val="008F04B4"/>
    <w:rsid w:val="00903B7D"/>
    <w:rsid w:val="00917399"/>
    <w:rsid w:val="00932DF0"/>
    <w:rsid w:val="009468A4"/>
    <w:rsid w:val="00966E0F"/>
    <w:rsid w:val="009719DF"/>
    <w:rsid w:val="00971F65"/>
    <w:rsid w:val="00997279"/>
    <w:rsid w:val="009A029E"/>
    <w:rsid w:val="009B0ED9"/>
    <w:rsid w:val="009E5A2C"/>
    <w:rsid w:val="009F1225"/>
    <w:rsid w:val="009F6A0D"/>
    <w:rsid w:val="00A12D88"/>
    <w:rsid w:val="00A162BF"/>
    <w:rsid w:val="00A17FAB"/>
    <w:rsid w:val="00A30A01"/>
    <w:rsid w:val="00A748FD"/>
    <w:rsid w:val="00A837DE"/>
    <w:rsid w:val="00AC3E72"/>
    <w:rsid w:val="00B03E00"/>
    <w:rsid w:val="00B37976"/>
    <w:rsid w:val="00B42FA2"/>
    <w:rsid w:val="00B5365B"/>
    <w:rsid w:val="00B86D4B"/>
    <w:rsid w:val="00BD2A87"/>
    <w:rsid w:val="00BE5E32"/>
    <w:rsid w:val="00C07AC2"/>
    <w:rsid w:val="00C1334E"/>
    <w:rsid w:val="00C42B0C"/>
    <w:rsid w:val="00C517AD"/>
    <w:rsid w:val="00C745E8"/>
    <w:rsid w:val="00C929C4"/>
    <w:rsid w:val="00C9341D"/>
    <w:rsid w:val="00C9396A"/>
    <w:rsid w:val="00CA299D"/>
    <w:rsid w:val="00CA6653"/>
    <w:rsid w:val="00D039B6"/>
    <w:rsid w:val="00D03E01"/>
    <w:rsid w:val="00D622CB"/>
    <w:rsid w:val="00D81231"/>
    <w:rsid w:val="00DB0F16"/>
    <w:rsid w:val="00DC4E52"/>
    <w:rsid w:val="00E02F40"/>
    <w:rsid w:val="00E03E92"/>
    <w:rsid w:val="00E270A8"/>
    <w:rsid w:val="00E86681"/>
    <w:rsid w:val="00ED1CA9"/>
    <w:rsid w:val="00EF1C92"/>
    <w:rsid w:val="00F545D0"/>
    <w:rsid w:val="00F813F1"/>
    <w:rsid w:val="00F94222"/>
    <w:rsid w:val="00FA3940"/>
    <w:rsid w:val="00FB1A4D"/>
    <w:rsid w:val="00FC4218"/>
    <w:rsid w:val="075B330B"/>
    <w:rsid w:val="176D6AEA"/>
    <w:rsid w:val="21AE169C"/>
    <w:rsid w:val="30363ACC"/>
    <w:rsid w:val="3955389B"/>
    <w:rsid w:val="468D0DF3"/>
    <w:rsid w:val="4AD97D84"/>
    <w:rsid w:val="513643E9"/>
    <w:rsid w:val="53F06A08"/>
    <w:rsid w:val="5C575CF1"/>
    <w:rsid w:val="673568B9"/>
    <w:rsid w:val="6C831692"/>
    <w:rsid w:val="6DD1237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4"/>
    <w:uiPriority w:val="99"/>
    <w:rPr>
      <w:sz w:val="18"/>
      <w:szCs w:val="18"/>
    </w:rPr>
  </w:style>
  <w:style w:type="character" w:customStyle="1" w:styleId="12">
    <w:name w:val="页脚 字符"/>
    <w:basedOn w:val="6"/>
    <w:link w:val="3"/>
    <w:uiPriority w:val="99"/>
    <w:rPr>
      <w:sz w:val="18"/>
      <w:szCs w:val="18"/>
    </w:rPr>
  </w:style>
  <w:style w:type="character" w:customStyle="1" w:styleId="13">
    <w:name w:val="日期 字符"/>
    <w:basedOn w:val="6"/>
    <w:link w:val="2"/>
    <w:semiHidden/>
    <w:uiPriority w:val="99"/>
  </w:style>
  <w:style w:type="character" w:customStyle="1" w:styleId="14">
    <w:name w:val="Placeholder Text"/>
    <w:basedOn w:val="6"/>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customXml" Target="../customXml/item1.xml"/><Relationship Id="rId6" Type="http://schemas.openxmlformats.org/officeDocument/2006/relationships/header" Target="header2.xml"/><Relationship Id="rId59" Type="http://schemas.openxmlformats.org/officeDocument/2006/relationships/image" Target="media/image6.png"/><Relationship Id="rId58" Type="http://schemas.openxmlformats.org/officeDocument/2006/relationships/image" Target="media/image5.png"/><Relationship Id="rId57" Type="http://schemas.openxmlformats.org/officeDocument/2006/relationships/image" Target="media/image4.png"/><Relationship Id="rId56" Type="http://schemas.openxmlformats.org/officeDocument/2006/relationships/image" Target="media/image3.png"/><Relationship Id="rId55" Type="http://schemas.openxmlformats.org/officeDocument/2006/relationships/image" Target="media/image2.png"/><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footer" Target="footer33.xml"/><Relationship Id="rId51" Type="http://schemas.openxmlformats.org/officeDocument/2006/relationships/header" Target="header17.xml"/><Relationship Id="rId50" Type="http://schemas.openxmlformats.org/officeDocument/2006/relationships/footer" Target="footer32.xml"/><Relationship Id="rId5" Type="http://schemas.openxmlformats.org/officeDocument/2006/relationships/footer" Target="footer2.xml"/><Relationship Id="rId49" Type="http://schemas.openxmlformats.org/officeDocument/2006/relationships/footer" Target="footer31.xml"/><Relationship Id="rId48" Type="http://schemas.openxmlformats.org/officeDocument/2006/relationships/header" Target="header16.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header" Target="header15.xml"/><Relationship Id="rId4" Type="http://schemas.openxmlformats.org/officeDocument/2006/relationships/header" Target="header1.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14.xml"/><Relationship Id="rId35" Type="http://schemas.openxmlformats.org/officeDocument/2006/relationships/footer" Target="footer20.xml"/><Relationship Id="rId34" Type="http://schemas.openxmlformats.org/officeDocument/2006/relationships/header" Target="header13.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19F56-724D-4E5E-B70A-7636FD60364C}">
  <ds:schemaRefs/>
</ds:datastoreItem>
</file>

<file path=docProps/app.xml><?xml version="1.0" encoding="utf-8"?>
<Properties xmlns="http://schemas.openxmlformats.org/officeDocument/2006/extended-properties" xmlns:vt="http://schemas.openxmlformats.org/officeDocument/2006/docPropsVTypes">
  <Template>Normal</Template>
  <Pages>44</Pages>
  <Words>2305</Words>
  <Characters>13143</Characters>
  <Lines>109</Lines>
  <Paragraphs>30</Paragraphs>
  <ScaleCrop>false</ScaleCrop>
  <LinksUpToDate>false</LinksUpToDate>
  <CharactersWithSpaces>15418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2016-12-12T12:21:00Z</dcterms:created>
  <dc:creator>赵明明</dc:creator>
  <cp:lastModifiedBy>hp</cp:lastModifiedBy>
  <dcterms:modified xsi:type="dcterms:W3CDTF">2016-12-27T09:10:49Z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